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8A50" w14:textId="39792693" w:rsidR="00B12D1F" w:rsidRPr="00146507" w:rsidRDefault="00FB5BCF" w:rsidP="006F234B">
      <w:pPr>
        <w:pStyle w:val="Style1"/>
        <w:widowControl/>
        <w:spacing w:line="300" w:lineRule="auto"/>
        <w:jc w:val="center"/>
        <w:rPr>
          <w:rStyle w:val="FontStyle24"/>
          <w:rFonts w:ascii="Verdana" w:hAnsi="Verdana"/>
          <w:sz w:val="20"/>
          <w:szCs w:val="20"/>
        </w:rPr>
      </w:pPr>
      <w:r w:rsidRPr="00146507">
        <w:rPr>
          <w:rStyle w:val="FontStyle24"/>
          <w:rFonts w:ascii="Verdana" w:hAnsi="Verdana"/>
          <w:sz w:val="20"/>
          <w:szCs w:val="20"/>
        </w:rPr>
        <w:t xml:space="preserve">Umowa nr </w:t>
      </w:r>
      <w:r w:rsidR="00F85DB9" w:rsidRPr="00146507">
        <w:rPr>
          <w:rStyle w:val="FontStyle24"/>
          <w:rFonts w:ascii="Verdana" w:hAnsi="Verdana"/>
          <w:sz w:val="20"/>
          <w:szCs w:val="20"/>
        </w:rPr>
        <w:t>…………</w:t>
      </w:r>
      <w:r w:rsidR="00146507" w:rsidRPr="00146507">
        <w:rPr>
          <w:rStyle w:val="FontStyle24"/>
          <w:rFonts w:ascii="Verdana" w:hAnsi="Verdana"/>
          <w:sz w:val="20"/>
          <w:szCs w:val="20"/>
        </w:rPr>
        <w:t>………………………………………………………………………………….</w:t>
      </w:r>
      <w:r w:rsidR="00F85DB9" w:rsidRPr="00146507">
        <w:rPr>
          <w:rStyle w:val="FontStyle24"/>
          <w:rFonts w:ascii="Verdana" w:hAnsi="Verdana"/>
          <w:sz w:val="20"/>
          <w:szCs w:val="20"/>
        </w:rPr>
        <w:t>…………………</w:t>
      </w:r>
    </w:p>
    <w:p w14:paraId="1058C21F" w14:textId="77777777" w:rsidR="00FB5BCF" w:rsidRPr="00146507" w:rsidRDefault="00FB5BCF" w:rsidP="006F234B">
      <w:pPr>
        <w:pStyle w:val="Style4"/>
        <w:widowControl/>
        <w:spacing w:line="300" w:lineRule="auto"/>
        <w:jc w:val="center"/>
        <w:rPr>
          <w:rStyle w:val="FontStyle27"/>
          <w:rFonts w:ascii="Verdana" w:hAnsi="Verdana"/>
        </w:rPr>
      </w:pPr>
      <w:r w:rsidRPr="00146507">
        <w:rPr>
          <w:rStyle w:val="FontStyle27"/>
          <w:rFonts w:ascii="Verdana" w:hAnsi="Verdana"/>
        </w:rPr>
        <w:t>(zwana w dalszej części "Umową")</w:t>
      </w:r>
    </w:p>
    <w:p w14:paraId="381BCDA5" w14:textId="6E7D08DC" w:rsidR="00FB5BCF" w:rsidRPr="00146507" w:rsidRDefault="00FB5BCF" w:rsidP="006F234B">
      <w:pPr>
        <w:pStyle w:val="Style5"/>
        <w:widowControl/>
        <w:spacing w:line="300" w:lineRule="auto"/>
        <w:rPr>
          <w:rStyle w:val="FontStyle27"/>
          <w:rFonts w:ascii="Verdana" w:hAnsi="Verdana"/>
        </w:rPr>
      </w:pPr>
      <w:r w:rsidRPr="00146507">
        <w:rPr>
          <w:rStyle w:val="FontStyle27"/>
          <w:rFonts w:ascii="Verdana" w:hAnsi="Verdana"/>
        </w:rPr>
        <w:t xml:space="preserve">                                  zawarta w Zawadzie w dniu                201</w:t>
      </w:r>
      <w:r w:rsidR="00BE1BAC" w:rsidRPr="00146507">
        <w:rPr>
          <w:rStyle w:val="FontStyle27"/>
          <w:rFonts w:ascii="Verdana" w:hAnsi="Verdana"/>
        </w:rPr>
        <w:t>9</w:t>
      </w:r>
      <w:r w:rsidRPr="00146507">
        <w:rPr>
          <w:rStyle w:val="FontStyle27"/>
          <w:rFonts w:ascii="Verdana" w:hAnsi="Verdana"/>
        </w:rPr>
        <w:t xml:space="preserve"> roku, pomiędzy:</w:t>
      </w:r>
    </w:p>
    <w:p w14:paraId="1DACF721" w14:textId="77777777" w:rsidR="00FB5BCF" w:rsidRPr="00146507" w:rsidRDefault="00FB5BCF" w:rsidP="006F234B">
      <w:pPr>
        <w:pStyle w:val="Style5"/>
        <w:widowControl/>
        <w:spacing w:line="300" w:lineRule="auto"/>
        <w:rPr>
          <w:rStyle w:val="FontStyle27"/>
          <w:rFonts w:ascii="Verdana" w:hAnsi="Verdana"/>
        </w:rPr>
      </w:pPr>
    </w:p>
    <w:p w14:paraId="53ED3BE6" w14:textId="77777777" w:rsidR="00955CED" w:rsidRPr="00146507" w:rsidRDefault="00955CED" w:rsidP="00955CED">
      <w:pPr>
        <w:tabs>
          <w:tab w:val="center" w:pos="4536"/>
          <w:tab w:val="right" w:pos="9072"/>
        </w:tabs>
        <w:spacing w:after="0" w:line="304" w:lineRule="exact"/>
        <w:jc w:val="both"/>
        <w:rPr>
          <w:rFonts w:ascii="Verdana" w:eastAsia="Times New Roman" w:hAnsi="Verdana" w:cs="Arial"/>
          <w:sz w:val="20"/>
          <w:szCs w:val="20"/>
          <w:lang w:eastAsia="pl-PL"/>
        </w:rPr>
      </w:pPr>
      <w:r w:rsidRPr="00146507">
        <w:rPr>
          <w:rFonts w:ascii="Verdana" w:eastAsia="Times New Roman" w:hAnsi="Verdana" w:cs="Arial"/>
          <w:b/>
          <w:iCs/>
          <w:kern w:val="20"/>
          <w:sz w:val="20"/>
          <w:szCs w:val="20"/>
          <w:lang w:eastAsia="pl-PL"/>
        </w:rPr>
        <w:t xml:space="preserve">Enea Elektrownia Połaniec Spółka Akcyjna </w:t>
      </w:r>
      <w:r w:rsidRPr="00146507">
        <w:rPr>
          <w:rFonts w:ascii="Verdana" w:eastAsia="Times New Roman" w:hAnsi="Verdana" w:cs="Arial"/>
          <w:iCs/>
          <w:kern w:val="20"/>
          <w:sz w:val="20"/>
          <w:szCs w:val="20"/>
          <w:lang w:eastAsia="pl-PL"/>
        </w:rPr>
        <w:t>(skrót firmy: Enea Połaniec S.A.)</w:t>
      </w:r>
      <w:r w:rsidRPr="00146507">
        <w:rPr>
          <w:rFonts w:ascii="Verdana" w:eastAsia="Times New Roman" w:hAnsi="Verdana" w:cs="Arial"/>
          <w:b/>
          <w:iCs/>
          <w:kern w:val="20"/>
          <w:sz w:val="20"/>
          <w:szCs w:val="20"/>
          <w:lang w:eastAsia="pl-PL"/>
        </w:rPr>
        <w:t xml:space="preserve"> </w:t>
      </w:r>
      <w:r w:rsidRPr="00146507">
        <w:rPr>
          <w:rFonts w:ascii="Verdana" w:eastAsia="Times New Roman" w:hAnsi="Verdana" w:cs="Arial"/>
          <w:iCs/>
          <w:kern w:val="20"/>
          <w:sz w:val="20"/>
          <w:szCs w:val="20"/>
          <w:lang w:eastAsia="pl-PL"/>
        </w:rPr>
        <w:t xml:space="preserve">z siedzibą w Zawadzie 26, 28-230 Połaniec, </w:t>
      </w:r>
      <w:r w:rsidRPr="00146507">
        <w:rPr>
          <w:rFonts w:ascii="Verdana" w:eastAsia="Times New Roman" w:hAnsi="Verdana" w:cs="Arial"/>
          <w:bCs/>
          <w:kern w:val="28"/>
          <w:sz w:val="20"/>
          <w:szCs w:val="20"/>
          <w:lang w:eastAsia="pl-PL"/>
        </w:rPr>
        <w:t xml:space="preserve">zarejestrowaną pod numerem KRS </w:t>
      </w:r>
      <w:r w:rsidRPr="00146507">
        <w:rPr>
          <w:rFonts w:ascii="Verdana" w:hAnsi="Verdana" w:cs="Arial"/>
          <w:sz w:val="20"/>
          <w:szCs w:val="20"/>
        </w:rPr>
        <w:t>0000053769,</w:t>
      </w:r>
      <w:r w:rsidRPr="00146507">
        <w:rPr>
          <w:rFonts w:ascii="Verdana" w:eastAsia="Times New Roman" w:hAnsi="Verdana" w:cs="Arial"/>
          <w:bCs/>
          <w:kern w:val="28"/>
          <w:sz w:val="20"/>
          <w:szCs w:val="20"/>
          <w:lang w:eastAsia="pl-PL"/>
        </w:rPr>
        <w:t xml:space="preserve"> </w:t>
      </w:r>
      <w:r w:rsidRPr="00146507">
        <w:rPr>
          <w:rFonts w:ascii="Verdana" w:eastAsia="Times New Roman" w:hAnsi="Verdana" w:cs="Arial"/>
          <w:bCs/>
          <w:iCs/>
          <w:sz w:val="20"/>
          <w:szCs w:val="20"/>
          <w:lang w:eastAsia="pl-PL"/>
        </w:rPr>
        <w:t>w Rejestrze Przedsiębiorców Krajowego Rejestru Sądowego przez Sąd Rejonowy w</w:t>
      </w:r>
      <w:r w:rsidRPr="00146507">
        <w:rPr>
          <w:rFonts w:ascii="Verdana" w:eastAsia="Times New Roman" w:hAnsi="Verdana" w:cs="Arial"/>
          <w:bCs/>
          <w:kern w:val="28"/>
          <w:sz w:val="20"/>
          <w:szCs w:val="20"/>
          <w:lang w:eastAsia="pl-PL"/>
        </w:rPr>
        <w:t xml:space="preserve"> Kielcach, </w:t>
      </w:r>
      <w:r w:rsidRPr="00146507">
        <w:rPr>
          <w:rFonts w:ascii="Verdana" w:eastAsia="Times New Roman" w:hAnsi="Verdana" w:cs="Arial"/>
          <w:sz w:val="20"/>
          <w:szCs w:val="20"/>
          <w:lang w:eastAsia="pl-PL"/>
        </w:rPr>
        <w:t xml:space="preserve">X Wydział Gospodarczy Krajowego Rejestru Sądowego, </w:t>
      </w:r>
      <w:r w:rsidRPr="00146507">
        <w:rPr>
          <w:rFonts w:ascii="Verdana" w:eastAsia="Times New Roman" w:hAnsi="Verdana" w:cs="Arial"/>
          <w:iCs/>
          <w:sz w:val="20"/>
          <w:szCs w:val="20"/>
          <w:lang w:eastAsia="pl-PL"/>
        </w:rPr>
        <w:t xml:space="preserve">kapitał zakładowy: </w:t>
      </w:r>
      <w:r w:rsidRPr="00146507">
        <w:rPr>
          <w:rFonts w:ascii="Verdana" w:eastAsia="Times New Roman" w:hAnsi="Verdana" w:cs="Arial"/>
          <w:bCs/>
          <w:kern w:val="28"/>
          <w:sz w:val="20"/>
          <w:szCs w:val="20"/>
          <w:lang w:eastAsia="pl-PL"/>
        </w:rPr>
        <w:t>713.500.000,00 zł</w:t>
      </w:r>
      <w:r w:rsidRPr="00146507">
        <w:rPr>
          <w:rFonts w:ascii="Verdana" w:eastAsia="Times New Roman" w:hAnsi="Verdana" w:cs="Arial"/>
          <w:iCs/>
          <w:sz w:val="20"/>
          <w:szCs w:val="20"/>
          <w:lang w:eastAsia="pl-PL"/>
        </w:rPr>
        <w:t xml:space="preserve"> w całości wpłacony</w:t>
      </w:r>
      <w:r w:rsidRPr="00146507">
        <w:rPr>
          <w:rFonts w:ascii="Verdana" w:eastAsia="Times New Roman" w:hAnsi="Verdana" w:cs="Arial"/>
          <w:bCs/>
          <w:kern w:val="28"/>
          <w:sz w:val="20"/>
          <w:szCs w:val="20"/>
          <w:lang w:eastAsia="pl-PL"/>
        </w:rPr>
        <w:t>,</w:t>
      </w:r>
      <w:r w:rsidRPr="00146507">
        <w:rPr>
          <w:rFonts w:ascii="Verdana" w:eastAsia="Times New Roman" w:hAnsi="Verdana" w:cs="Arial"/>
          <w:sz w:val="20"/>
          <w:szCs w:val="20"/>
          <w:lang w:eastAsia="pl-PL"/>
        </w:rPr>
        <w:t xml:space="preserve"> </w:t>
      </w:r>
      <w:r w:rsidRPr="00146507">
        <w:rPr>
          <w:rFonts w:ascii="Verdana" w:eastAsia="Times New Roman" w:hAnsi="Verdana" w:cs="Arial"/>
          <w:bCs/>
          <w:kern w:val="28"/>
          <w:sz w:val="20"/>
          <w:szCs w:val="20"/>
          <w:lang w:eastAsia="pl-PL"/>
        </w:rPr>
        <w:t>NIP: 866-00-01-429,</w:t>
      </w:r>
      <w:r w:rsidRPr="00146507">
        <w:rPr>
          <w:rFonts w:ascii="Verdana" w:eastAsia="Times New Roman" w:hAnsi="Verdana" w:cs="Arial"/>
          <w:sz w:val="20"/>
          <w:szCs w:val="20"/>
          <w:lang w:eastAsia="pl-PL"/>
        </w:rPr>
        <w:t xml:space="preserve"> zwaną dalej </w:t>
      </w:r>
      <w:r w:rsidRPr="00146507">
        <w:rPr>
          <w:rFonts w:ascii="Verdana" w:eastAsia="Times New Roman" w:hAnsi="Verdana" w:cs="Arial"/>
          <w:b/>
          <w:bCs/>
          <w:sz w:val="20"/>
          <w:szCs w:val="20"/>
          <w:lang w:eastAsia="pl-PL"/>
        </w:rPr>
        <w:t xml:space="preserve">„Zamawiającym” </w:t>
      </w:r>
      <w:r w:rsidRPr="00146507">
        <w:rPr>
          <w:rFonts w:ascii="Verdana" w:eastAsia="Times New Roman" w:hAnsi="Verdana" w:cs="Arial"/>
          <w:bCs/>
          <w:sz w:val="20"/>
          <w:szCs w:val="20"/>
          <w:lang w:eastAsia="pl-PL"/>
        </w:rPr>
        <w:t>lub</w:t>
      </w:r>
      <w:r w:rsidRPr="00146507">
        <w:rPr>
          <w:rFonts w:ascii="Verdana" w:eastAsia="Times New Roman" w:hAnsi="Verdana" w:cs="Arial"/>
          <w:b/>
          <w:bCs/>
          <w:sz w:val="20"/>
          <w:szCs w:val="20"/>
          <w:lang w:eastAsia="pl-PL"/>
        </w:rPr>
        <w:t xml:space="preserve"> „Elektrownią”, </w:t>
      </w:r>
      <w:r w:rsidRPr="00146507">
        <w:rPr>
          <w:rFonts w:ascii="Verdana" w:eastAsia="Times New Roman" w:hAnsi="Verdana" w:cs="Arial"/>
          <w:sz w:val="20"/>
          <w:szCs w:val="20"/>
          <w:lang w:eastAsia="pl-PL"/>
        </w:rPr>
        <w:t>którego reprezentują:</w:t>
      </w:r>
    </w:p>
    <w:p w14:paraId="4F1FDAC5" w14:textId="77777777" w:rsidR="00955CED" w:rsidRPr="00146507" w:rsidRDefault="00955CED" w:rsidP="00955CED">
      <w:pPr>
        <w:tabs>
          <w:tab w:val="center" w:pos="4536"/>
          <w:tab w:val="right" w:pos="9072"/>
        </w:tabs>
        <w:spacing w:after="0" w:line="304" w:lineRule="exact"/>
        <w:jc w:val="both"/>
        <w:rPr>
          <w:rFonts w:ascii="Verdana" w:eastAsia="Times New Roman" w:hAnsi="Verdana" w:cs="Arial"/>
          <w:sz w:val="20"/>
          <w:szCs w:val="20"/>
          <w:lang w:eastAsia="pl-PL"/>
        </w:rPr>
      </w:pPr>
    </w:p>
    <w:p w14:paraId="14189DD9" w14:textId="77777777" w:rsidR="00955CED" w:rsidRPr="00146507" w:rsidRDefault="00955CED" w:rsidP="00955CED">
      <w:pPr>
        <w:numPr>
          <w:ilvl w:val="0"/>
          <w:numId w:val="40"/>
        </w:numPr>
        <w:shd w:val="clear" w:color="auto" w:fill="FFFFFF"/>
        <w:spacing w:after="0" w:line="304" w:lineRule="exact"/>
        <w:ind w:left="360"/>
        <w:contextualSpacing/>
        <w:jc w:val="both"/>
        <w:rPr>
          <w:rFonts w:ascii="Verdana" w:eastAsia="Times New Roman" w:hAnsi="Verdana" w:cs="Arial"/>
          <w:b/>
          <w:sz w:val="20"/>
          <w:szCs w:val="20"/>
          <w:lang w:eastAsia="pl-PL"/>
        </w:rPr>
      </w:pPr>
      <w:r w:rsidRPr="00146507">
        <w:rPr>
          <w:rFonts w:ascii="Verdana" w:eastAsia="Times New Roman" w:hAnsi="Verdana" w:cs="Arial"/>
          <w:b/>
          <w:sz w:val="20"/>
          <w:szCs w:val="20"/>
          <w:lang w:eastAsia="pl-PL"/>
        </w:rPr>
        <w:t>Marek Ryński – Wiceprezes Zarządu ds. Technicznych</w:t>
      </w:r>
    </w:p>
    <w:p w14:paraId="0F6C3EFD" w14:textId="77777777" w:rsidR="00955CED" w:rsidRPr="00146507" w:rsidRDefault="00955CED" w:rsidP="00955CED">
      <w:pPr>
        <w:shd w:val="clear" w:color="auto" w:fill="FFFFFF"/>
        <w:spacing w:after="0" w:line="304" w:lineRule="exact"/>
        <w:ind w:left="360"/>
        <w:contextualSpacing/>
        <w:jc w:val="both"/>
        <w:rPr>
          <w:rFonts w:ascii="Verdana" w:eastAsia="Times New Roman" w:hAnsi="Verdana" w:cs="Arial"/>
          <w:b/>
          <w:sz w:val="20"/>
          <w:szCs w:val="20"/>
          <w:lang w:eastAsia="pl-PL"/>
        </w:rPr>
      </w:pPr>
    </w:p>
    <w:p w14:paraId="46B92961" w14:textId="4875544A" w:rsidR="00955CED" w:rsidRPr="00146507" w:rsidRDefault="00955CED" w:rsidP="00955CED">
      <w:pPr>
        <w:numPr>
          <w:ilvl w:val="0"/>
          <w:numId w:val="40"/>
        </w:numPr>
        <w:shd w:val="clear" w:color="auto" w:fill="FFFFFF"/>
        <w:spacing w:after="0" w:line="304" w:lineRule="exact"/>
        <w:ind w:left="360"/>
        <w:contextualSpacing/>
        <w:jc w:val="both"/>
        <w:rPr>
          <w:rFonts w:ascii="Verdana" w:eastAsia="Times New Roman" w:hAnsi="Verdana" w:cs="Arial"/>
          <w:b/>
          <w:sz w:val="20"/>
          <w:szCs w:val="20"/>
          <w:lang w:eastAsia="pl-PL"/>
        </w:rPr>
      </w:pPr>
      <w:r w:rsidRPr="00146507">
        <w:rPr>
          <w:rFonts w:ascii="Verdana" w:eastAsia="Times New Roman" w:hAnsi="Verdana" w:cs="Arial"/>
          <w:b/>
          <w:sz w:val="20"/>
          <w:szCs w:val="20"/>
          <w:lang w:eastAsia="pl-PL"/>
        </w:rPr>
        <w:t>Mirosław Jabłoński – Prokurent</w:t>
      </w:r>
    </w:p>
    <w:p w14:paraId="31E254C2" w14:textId="77777777" w:rsidR="00955CED" w:rsidRPr="00146507" w:rsidRDefault="00955CED" w:rsidP="00955CED">
      <w:pPr>
        <w:pStyle w:val="Akapitzlist"/>
        <w:rPr>
          <w:rFonts w:ascii="Verdana" w:eastAsia="Times New Roman" w:hAnsi="Verdana" w:cs="Arial"/>
          <w:b/>
          <w:sz w:val="20"/>
          <w:szCs w:val="20"/>
          <w:lang w:eastAsia="pl-PL"/>
        </w:rPr>
      </w:pPr>
    </w:p>
    <w:p w14:paraId="582F83DB" w14:textId="77777777" w:rsidR="00955CED" w:rsidRPr="00146507" w:rsidRDefault="00955CED" w:rsidP="00955CED">
      <w:pPr>
        <w:shd w:val="clear" w:color="auto" w:fill="FFFFFF"/>
        <w:spacing w:after="0" w:line="304" w:lineRule="exact"/>
        <w:ind w:left="360"/>
        <w:contextualSpacing/>
        <w:jc w:val="both"/>
        <w:rPr>
          <w:rFonts w:ascii="Verdana" w:eastAsia="Times New Roman" w:hAnsi="Verdana" w:cs="Arial"/>
          <w:b/>
          <w:sz w:val="20"/>
          <w:szCs w:val="20"/>
          <w:lang w:eastAsia="pl-PL"/>
        </w:rPr>
      </w:pPr>
    </w:p>
    <w:p w14:paraId="547D1543" w14:textId="77777777" w:rsidR="00BC16BE" w:rsidRPr="00146507" w:rsidRDefault="00BC16BE" w:rsidP="00BC16BE">
      <w:pPr>
        <w:tabs>
          <w:tab w:val="left" w:pos="3402"/>
        </w:tabs>
        <w:spacing w:after="120" w:line="240" w:lineRule="auto"/>
        <w:jc w:val="both"/>
        <w:rPr>
          <w:rFonts w:ascii="Verdana" w:eastAsia="Times New Roman" w:hAnsi="Verdana" w:cs="Arial"/>
          <w:sz w:val="20"/>
          <w:szCs w:val="20"/>
          <w:lang w:eastAsia="pl-PL"/>
        </w:rPr>
      </w:pPr>
      <w:r w:rsidRPr="00146507">
        <w:rPr>
          <w:rFonts w:ascii="Verdana" w:eastAsia="Times New Roman" w:hAnsi="Verdana" w:cs="Arial"/>
          <w:sz w:val="20"/>
          <w:szCs w:val="20"/>
          <w:lang w:eastAsia="pl-PL"/>
        </w:rPr>
        <w:t>a</w:t>
      </w:r>
    </w:p>
    <w:p w14:paraId="5DA59DE7" w14:textId="77777777" w:rsidR="00BC16BE" w:rsidRPr="00146507" w:rsidRDefault="00BC16BE" w:rsidP="00BC16BE">
      <w:pPr>
        <w:tabs>
          <w:tab w:val="left" w:pos="3402"/>
        </w:tabs>
        <w:spacing w:after="120" w:line="240" w:lineRule="auto"/>
        <w:jc w:val="both"/>
        <w:rPr>
          <w:rFonts w:ascii="Verdana" w:eastAsia="Times New Roman" w:hAnsi="Verdana" w:cs="Arial"/>
          <w:sz w:val="20"/>
          <w:szCs w:val="20"/>
          <w:lang w:eastAsia="pl-PL"/>
        </w:rPr>
      </w:pPr>
      <w:r w:rsidRPr="00146507">
        <w:rPr>
          <w:rFonts w:ascii="Verdana" w:eastAsia="Times New Roman" w:hAnsi="Verdana" w:cs="Arial"/>
          <w:sz w:val="20"/>
          <w:szCs w:val="20"/>
          <w:lang w:eastAsia="pl-PL"/>
        </w:rPr>
        <w:t xml:space="preserve">……………………….…………………………………………………………………………………. </w:t>
      </w:r>
    </w:p>
    <w:p w14:paraId="35A79CB5" w14:textId="77777777" w:rsidR="00BC16BE" w:rsidRPr="00146507" w:rsidRDefault="00BC16BE" w:rsidP="00BC16BE">
      <w:pPr>
        <w:tabs>
          <w:tab w:val="left" w:pos="3402"/>
        </w:tabs>
        <w:spacing w:after="120" w:line="240" w:lineRule="auto"/>
        <w:jc w:val="both"/>
        <w:rPr>
          <w:rFonts w:ascii="Verdana" w:eastAsia="Times New Roman" w:hAnsi="Verdana" w:cs="Arial"/>
          <w:sz w:val="20"/>
          <w:szCs w:val="20"/>
          <w:lang w:eastAsia="pl-PL"/>
        </w:rPr>
      </w:pPr>
      <w:r w:rsidRPr="00146507">
        <w:rPr>
          <w:rFonts w:ascii="Verdana" w:eastAsia="Times New Roman" w:hAnsi="Verdana" w:cs="Arial"/>
          <w:sz w:val="20"/>
          <w:szCs w:val="20"/>
          <w:lang w:eastAsia="pl-PL"/>
        </w:rPr>
        <w:t xml:space="preserve">…………………………………………….……………………………………………………………. </w:t>
      </w:r>
    </w:p>
    <w:p w14:paraId="7A3393E8" w14:textId="77777777" w:rsidR="00BC16BE" w:rsidRPr="00146507" w:rsidRDefault="00BC16BE" w:rsidP="00BC16BE">
      <w:pPr>
        <w:tabs>
          <w:tab w:val="left" w:pos="3402"/>
        </w:tabs>
        <w:spacing w:after="120" w:line="240" w:lineRule="auto"/>
        <w:jc w:val="both"/>
        <w:rPr>
          <w:rFonts w:ascii="Verdana" w:eastAsia="Times New Roman" w:hAnsi="Verdana" w:cs="Arial"/>
          <w:sz w:val="20"/>
          <w:szCs w:val="20"/>
          <w:lang w:eastAsia="pl-PL"/>
        </w:rPr>
      </w:pPr>
      <w:r w:rsidRPr="00146507">
        <w:rPr>
          <w:rFonts w:ascii="Verdana" w:eastAsia="Times New Roman" w:hAnsi="Verdana" w:cs="Arial"/>
          <w:sz w:val="20"/>
          <w:szCs w:val="20"/>
          <w:lang w:eastAsia="pl-PL"/>
        </w:rPr>
        <w:t xml:space="preserve"> </w:t>
      </w:r>
    </w:p>
    <w:p w14:paraId="27BE286A" w14:textId="77777777" w:rsidR="00BC16BE" w:rsidRPr="00146507" w:rsidRDefault="00BC16BE" w:rsidP="00BC16BE">
      <w:pPr>
        <w:tabs>
          <w:tab w:val="left" w:pos="3402"/>
        </w:tabs>
        <w:spacing w:after="120" w:line="240" w:lineRule="auto"/>
        <w:jc w:val="both"/>
        <w:rPr>
          <w:rFonts w:ascii="Verdana" w:eastAsia="Times New Roman" w:hAnsi="Verdana" w:cs="Arial"/>
          <w:sz w:val="20"/>
          <w:szCs w:val="20"/>
          <w:lang w:eastAsia="pl-PL"/>
        </w:rPr>
      </w:pPr>
      <w:r w:rsidRPr="00146507">
        <w:rPr>
          <w:rFonts w:ascii="Verdana" w:eastAsia="Times New Roman" w:hAnsi="Verdana" w:cs="Arial"/>
          <w:sz w:val="20"/>
          <w:szCs w:val="20"/>
          <w:lang w:eastAsia="pl-PL"/>
        </w:rPr>
        <w:t>reprezentowaną przez:</w:t>
      </w:r>
    </w:p>
    <w:p w14:paraId="45212B2C" w14:textId="77777777" w:rsidR="00BC16BE" w:rsidRPr="00146507" w:rsidRDefault="00BC16BE" w:rsidP="00BC16BE">
      <w:pPr>
        <w:tabs>
          <w:tab w:val="left" w:pos="360"/>
          <w:tab w:val="left" w:pos="3402"/>
        </w:tabs>
        <w:spacing w:after="120" w:line="240" w:lineRule="auto"/>
        <w:jc w:val="both"/>
        <w:rPr>
          <w:rFonts w:ascii="Verdana" w:eastAsia="Times New Roman" w:hAnsi="Verdana" w:cs="Arial"/>
          <w:sz w:val="20"/>
          <w:szCs w:val="20"/>
          <w:lang w:eastAsia="pl-PL"/>
        </w:rPr>
      </w:pPr>
      <w:r w:rsidRPr="00146507">
        <w:rPr>
          <w:rFonts w:ascii="Verdana" w:eastAsia="Times New Roman" w:hAnsi="Verdana" w:cs="Arial"/>
          <w:sz w:val="20"/>
          <w:szCs w:val="20"/>
          <w:lang w:eastAsia="pl-PL"/>
        </w:rPr>
        <w:t>1.</w:t>
      </w:r>
      <w:r w:rsidRPr="00146507">
        <w:rPr>
          <w:rFonts w:ascii="Verdana" w:eastAsia="Times New Roman" w:hAnsi="Verdana" w:cs="Arial"/>
          <w:sz w:val="20"/>
          <w:szCs w:val="20"/>
          <w:lang w:eastAsia="pl-PL"/>
        </w:rPr>
        <w:tab/>
        <w:t xml:space="preserve">……………………………………………………………………………………. </w:t>
      </w:r>
    </w:p>
    <w:p w14:paraId="24820776" w14:textId="77777777" w:rsidR="00BC16BE" w:rsidRPr="00146507" w:rsidRDefault="00BC16BE" w:rsidP="00BC16BE">
      <w:pPr>
        <w:tabs>
          <w:tab w:val="left" w:pos="360"/>
          <w:tab w:val="left" w:pos="3402"/>
        </w:tabs>
        <w:spacing w:after="120" w:line="240" w:lineRule="auto"/>
        <w:jc w:val="both"/>
        <w:rPr>
          <w:rFonts w:ascii="Verdana" w:eastAsia="Times New Roman" w:hAnsi="Verdana" w:cs="Arial"/>
          <w:sz w:val="20"/>
          <w:szCs w:val="20"/>
          <w:lang w:eastAsia="pl-PL"/>
        </w:rPr>
      </w:pPr>
      <w:r w:rsidRPr="00146507">
        <w:rPr>
          <w:rFonts w:ascii="Verdana" w:eastAsia="Times New Roman" w:hAnsi="Verdana" w:cs="Arial"/>
          <w:sz w:val="20"/>
          <w:szCs w:val="20"/>
          <w:lang w:eastAsia="pl-PL"/>
        </w:rPr>
        <w:t>2.</w:t>
      </w:r>
      <w:r w:rsidRPr="00146507">
        <w:rPr>
          <w:rFonts w:ascii="Verdana" w:eastAsia="Times New Roman" w:hAnsi="Verdana" w:cs="Arial"/>
          <w:sz w:val="20"/>
          <w:szCs w:val="20"/>
          <w:lang w:eastAsia="pl-PL"/>
        </w:rPr>
        <w:tab/>
        <w:t xml:space="preserve">……………………………………………………………………………………. </w:t>
      </w:r>
    </w:p>
    <w:p w14:paraId="2B64F07E" w14:textId="77777777" w:rsidR="00BC16BE" w:rsidRPr="00146507" w:rsidRDefault="00BC16BE" w:rsidP="00BC16BE">
      <w:pPr>
        <w:tabs>
          <w:tab w:val="left" w:pos="3402"/>
        </w:tabs>
        <w:spacing w:after="120" w:line="240" w:lineRule="auto"/>
        <w:jc w:val="both"/>
        <w:rPr>
          <w:rFonts w:ascii="Verdana" w:eastAsia="Times New Roman" w:hAnsi="Verdana" w:cs="Arial"/>
          <w:sz w:val="20"/>
          <w:szCs w:val="20"/>
          <w:lang w:eastAsia="pl-PL"/>
        </w:rPr>
      </w:pPr>
      <w:r w:rsidRPr="00146507">
        <w:rPr>
          <w:rFonts w:ascii="Verdana" w:eastAsia="Times New Roman" w:hAnsi="Verdana" w:cs="Arial"/>
          <w:sz w:val="20"/>
          <w:szCs w:val="20"/>
          <w:lang w:eastAsia="pl-PL"/>
        </w:rPr>
        <w:t>zwaną dalej „</w:t>
      </w:r>
      <w:r w:rsidRPr="00146507">
        <w:rPr>
          <w:rFonts w:ascii="Verdana" w:eastAsia="Times New Roman" w:hAnsi="Verdana" w:cs="Arial"/>
          <w:b/>
          <w:sz w:val="20"/>
          <w:szCs w:val="20"/>
          <w:lang w:eastAsia="pl-PL"/>
        </w:rPr>
        <w:t>Wykonawcą</w:t>
      </w:r>
      <w:r w:rsidRPr="00146507">
        <w:rPr>
          <w:rFonts w:ascii="Verdana" w:eastAsia="Times New Roman" w:hAnsi="Verdana" w:cs="Arial"/>
          <w:sz w:val="20"/>
          <w:szCs w:val="20"/>
          <w:lang w:eastAsia="pl-PL"/>
        </w:rPr>
        <w:t>”.</w:t>
      </w:r>
    </w:p>
    <w:p w14:paraId="6A430E07" w14:textId="77777777" w:rsidR="001324B2" w:rsidRPr="00146507" w:rsidRDefault="001324B2" w:rsidP="006F234B">
      <w:pPr>
        <w:pStyle w:val="Style5"/>
        <w:widowControl/>
        <w:spacing w:line="300" w:lineRule="auto"/>
        <w:rPr>
          <w:rStyle w:val="FontStyle27"/>
          <w:rFonts w:ascii="Verdana" w:hAnsi="Verdana"/>
        </w:rPr>
      </w:pPr>
    </w:p>
    <w:p w14:paraId="435122A2" w14:textId="77777777" w:rsidR="00605160" w:rsidRPr="00146507" w:rsidRDefault="00605160" w:rsidP="006F234B">
      <w:pPr>
        <w:pStyle w:val="Style5"/>
        <w:widowControl/>
        <w:spacing w:line="300" w:lineRule="auto"/>
        <w:rPr>
          <w:rStyle w:val="FontStyle27"/>
          <w:rFonts w:ascii="Verdana" w:hAnsi="Verdana"/>
        </w:rPr>
      </w:pPr>
      <w:r w:rsidRPr="00146507">
        <w:rPr>
          <w:rStyle w:val="FontStyle27"/>
          <w:rFonts w:ascii="Verdana" w:hAnsi="Verdana"/>
        </w:rPr>
        <w:t>Na wstępie Strony stwierdziły, co następuje:</w:t>
      </w:r>
    </w:p>
    <w:p w14:paraId="1AAA7CF1" w14:textId="77777777" w:rsidR="00605160" w:rsidRPr="00146507" w:rsidRDefault="00605160" w:rsidP="006F234B">
      <w:pPr>
        <w:pStyle w:val="Style5"/>
        <w:widowControl/>
        <w:spacing w:line="300" w:lineRule="auto"/>
        <w:rPr>
          <w:rStyle w:val="FontStyle27"/>
          <w:rFonts w:ascii="Verdana" w:hAnsi="Verdana"/>
        </w:rPr>
      </w:pPr>
    </w:p>
    <w:p w14:paraId="1987E618" w14:textId="740B0830" w:rsidR="00605160" w:rsidRPr="00146507" w:rsidRDefault="00B727BD" w:rsidP="006F234B">
      <w:pPr>
        <w:pStyle w:val="Style5"/>
        <w:widowControl/>
        <w:numPr>
          <w:ilvl w:val="0"/>
          <w:numId w:val="2"/>
        </w:numPr>
        <w:spacing w:line="300" w:lineRule="auto"/>
        <w:ind w:left="284"/>
        <w:rPr>
          <w:rStyle w:val="FontStyle27"/>
          <w:rFonts w:ascii="Verdana" w:hAnsi="Verdana"/>
        </w:rPr>
      </w:pPr>
      <w:r w:rsidRPr="00146507">
        <w:rPr>
          <w:rStyle w:val="FontStyle27"/>
          <w:rFonts w:ascii="Verdana" w:hAnsi="Verdana"/>
        </w:rPr>
        <w:t>Wykonawca</w:t>
      </w:r>
      <w:r w:rsidR="00605160" w:rsidRPr="00146507">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146507">
        <w:rPr>
          <w:rStyle w:val="FontStyle27"/>
          <w:rFonts w:ascii="Verdana" w:hAnsi="Verdana"/>
        </w:rPr>
        <w:t>Wykonawca</w:t>
      </w:r>
      <w:r w:rsidR="00605160" w:rsidRPr="00146507">
        <w:rPr>
          <w:rStyle w:val="FontStyle27"/>
          <w:rFonts w:ascii="Verdana" w:hAnsi="Verdana"/>
        </w:rPr>
        <w:t xml:space="preserve">, jak również nie stanowi naruszenia jakiejkolwiek decyzji administracyjnej, zarządzenia, postanowienia lub wyroku wiążącego </w:t>
      </w:r>
      <w:r w:rsidRPr="00146507">
        <w:rPr>
          <w:rStyle w:val="FontStyle27"/>
          <w:rFonts w:ascii="Verdana" w:hAnsi="Verdana"/>
        </w:rPr>
        <w:t>Wykonawcę</w:t>
      </w:r>
      <w:r w:rsidR="00605160" w:rsidRPr="00146507">
        <w:rPr>
          <w:rStyle w:val="FontStyle27"/>
          <w:rFonts w:ascii="Verdana" w:hAnsi="Verdana"/>
        </w:rPr>
        <w:t>.</w:t>
      </w:r>
    </w:p>
    <w:p w14:paraId="0D92F792" w14:textId="2BACC8B3" w:rsidR="00605160" w:rsidRPr="00146507" w:rsidRDefault="00B727BD" w:rsidP="006F234B">
      <w:pPr>
        <w:pStyle w:val="Style5"/>
        <w:widowControl/>
        <w:numPr>
          <w:ilvl w:val="0"/>
          <w:numId w:val="2"/>
        </w:numPr>
        <w:spacing w:line="300" w:lineRule="auto"/>
        <w:ind w:left="284"/>
        <w:rPr>
          <w:rStyle w:val="FontStyle27"/>
          <w:rFonts w:ascii="Verdana" w:hAnsi="Verdana"/>
        </w:rPr>
      </w:pPr>
      <w:r w:rsidRPr="00146507">
        <w:rPr>
          <w:rStyle w:val="FontStyle27"/>
          <w:rFonts w:ascii="Verdana" w:hAnsi="Verdana"/>
        </w:rPr>
        <w:t>Wykonawca</w:t>
      </w:r>
      <w:r w:rsidR="00605160" w:rsidRPr="00146507">
        <w:rPr>
          <w:rStyle w:val="FontStyle27"/>
          <w:rFonts w:ascii="Verdana" w:hAnsi="Verdana"/>
        </w:rPr>
        <w:t xml:space="preserve"> oświadcza i zapewnia, że pozostaje podmiotem prawidłowo utworzonym, istniejącym i działającym zgodnie z prawem, a także, iż w odniesieniu do </w:t>
      </w:r>
      <w:r w:rsidRPr="00146507">
        <w:rPr>
          <w:rStyle w:val="FontStyle27"/>
          <w:rFonts w:ascii="Verdana" w:hAnsi="Verdana"/>
        </w:rPr>
        <w:t>Wykonawcy</w:t>
      </w:r>
      <w:r w:rsidR="00605160" w:rsidRPr="00146507">
        <w:rPr>
          <w:rStyle w:val="FontStyle27"/>
          <w:rFonts w:ascii="Verdana" w:hAnsi="Verdana"/>
        </w:rPr>
        <w:t xml:space="preserve"> nie został złożony wniosek o otwarcie postępowania upadłościowego lub naprawczego, a także nie zostało wszczęte wobec niego postępowanie likwidacyjne. Nadto, </w:t>
      </w:r>
      <w:r w:rsidRPr="00146507">
        <w:rPr>
          <w:rStyle w:val="FontStyle27"/>
          <w:rFonts w:ascii="Verdana" w:hAnsi="Verdana"/>
        </w:rPr>
        <w:t>Wykonawca</w:t>
      </w:r>
      <w:r w:rsidR="00605160" w:rsidRPr="00146507">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5A304F24" w14:textId="77777777" w:rsidR="00605160" w:rsidRPr="00146507" w:rsidRDefault="00605160" w:rsidP="006F234B">
      <w:pPr>
        <w:pStyle w:val="Style5"/>
        <w:widowControl/>
        <w:numPr>
          <w:ilvl w:val="0"/>
          <w:numId w:val="2"/>
        </w:numPr>
        <w:spacing w:line="300" w:lineRule="auto"/>
        <w:ind w:left="284"/>
        <w:rPr>
          <w:rStyle w:val="FontStyle27"/>
          <w:rFonts w:ascii="Verdana" w:hAnsi="Verdana"/>
        </w:rPr>
      </w:pPr>
      <w:r w:rsidRPr="00146507">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A58ED46" w14:textId="37A01D43" w:rsidR="00605160" w:rsidRPr="00146507" w:rsidRDefault="00605160" w:rsidP="006F234B">
      <w:pPr>
        <w:pStyle w:val="Style5"/>
        <w:widowControl/>
        <w:numPr>
          <w:ilvl w:val="0"/>
          <w:numId w:val="2"/>
        </w:numPr>
        <w:spacing w:line="300" w:lineRule="auto"/>
        <w:ind w:left="284"/>
        <w:rPr>
          <w:rStyle w:val="FontStyle27"/>
          <w:rFonts w:ascii="Verdana" w:hAnsi="Verdana"/>
        </w:rPr>
      </w:pPr>
      <w:r w:rsidRPr="00146507">
        <w:rPr>
          <w:rStyle w:val="FontStyle27"/>
          <w:rFonts w:ascii="Verdana" w:hAnsi="Verdana"/>
        </w:rPr>
        <w:t xml:space="preserve">Ogólne Warunki Zakupu Towarów Zamawiającego w wersji </w:t>
      </w:r>
      <w:r w:rsidR="001324B2" w:rsidRPr="00146507">
        <w:rPr>
          <w:rStyle w:val="FontStyle27"/>
          <w:rFonts w:ascii="Verdana" w:hAnsi="Verdana"/>
        </w:rPr>
        <w:t>NZ/4/2018 z dnia 7 sierpnia 2018 r.</w:t>
      </w:r>
      <w:r w:rsidRPr="00146507">
        <w:rPr>
          <w:rStyle w:val="FontStyle27"/>
          <w:rFonts w:ascii="Verdana" w:hAnsi="Verdana"/>
        </w:rPr>
        <w:t xml:space="preserve">(„OWZT"), znajdujące się na stronie internetowej Zamawiającego </w:t>
      </w:r>
      <w:hyperlink r:id="rId8" w:history="1">
        <w:r w:rsidR="001324B2" w:rsidRPr="00146507">
          <w:rPr>
            <w:rStyle w:val="Hipercze"/>
            <w:rFonts w:ascii="Verdana" w:hAnsi="Verdana" w:cs="Calibri"/>
            <w:spacing w:val="-10"/>
            <w:sz w:val="20"/>
            <w:szCs w:val="20"/>
          </w:rPr>
          <w:t>https://www.enea.pl/grupaenea/o_grupie/enea-polaniec/zamowienia/dokumenty-dla-wykonawcow/owzt-wersja-nz-4-2018.pdf?t=1544077388</w:t>
        </w:r>
      </w:hyperlink>
      <w:r w:rsidR="001324B2" w:rsidRPr="00146507">
        <w:rPr>
          <w:rStyle w:val="FontStyle27"/>
          <w:rFonts w:ascii="Verdana" w:hAnsi="Verdana"/>
        </w:rPr>
        <w:t xml:space="preserve"> </w:t>
      </w:r>
      <w:r w:rsidRPr="00146507">
        <w:rPr>
          <w:rStyle w:val="FontStyle27"/>
          <w:rFonts w:ascii="Verdana" w:hAnsi="Verdana"/>
        </w:rPr>
        <w:t xml:space="preserve"> stanowią integralną część Umowy. </w:t>
      </w:r>
      <w:r w:rsidR="00B727BD" w:rsidRPr="00146507">
        <w:rPr>
          <w:rStyle w:val="FontStyle27"/>
          <w:rFonts w:ascii="Verdana" w:hAnsi="Verdana"/>
        </w:rPr>
        <w:t>Wykonawca</w:t>
      </w:r>
      <w:r w:rsidRPr="00146507">
        <w:rPr>
          <w:rStyle w:val="FontStyle27"/>
          <w:rFonts w:ascii="Verdana" w:hAnsi="Verdana"/>
        </w:rPr>
        <w:t xml:space="preserve"> oświadcza, iż zapoznał się z OWZT oraz że akceptuje ich brzmienie. W przypadku rozbieżności między zapisami Umowy a OWZT, pierwszeństwo mają zapisy Umowy, zaś w pozostałym zakresie obowiązują OWZT.</w:t>
      </w:r>
    </w:p>
    <w:p w14:paraId="35F2EB5C" w14:textId="77777777" w:rsidR="00A5514B" w:rsidRPr="00146507" w:rsidRDefault="00A5514B" w:rsidP="006F234B">
      <w:pPr>
        <w:pStyle w:val="Style5"/>
        <w:spacing w:line="300" w:lineRule="auto"/>
        <w:rPr>
          <w:rStyle w:val="FontStyle27"/>
          <w:rFonts w:ascii="Verdana" w:hAnsi="Verdana"/>
        </w:rPr>
      </w:pPr>
      <w:r w:rsidRPr="00146507">
        <w:rPr>
          <w:rStyle w:val="FontStyle27"/>
          <w:rFonts w:ascii="Verdana" w:hAnsi="Verdana"/>
        </w:rPr>
        <w:t>5.</w:t>
      </w:r>
      <w:r w:rsidRPr="00146507">
        <w:rPr>
          <w:rStyle w:val="FontStyle27"/>
          <w:rFonts w:ascii="Verdana" w:hAnsi="Verdana"/>
        </w:rPr>
        <w:tab/>
        <w:t xml:space="preserve">Wszelkie terminy pisane w Umowie wielką literą, które nie zostały w niej zdefiniowane, mają znaczenie przypisane im w SIWZ i/lub w OWZT.  </w:t>
      </w:r>
    </w:p>
    <w:p w14:paraId="1A03921C" w14:textId="0BE236E7" w:rsidR="007841D4" w:rsidRPr="00146507" w:rsidRDefault="00A5514B" w:rsidP="006F234B">
      <w:pPr>
        <w:pStyle w:val="Style5"/>
        <w:widowControl/>
        <w:spacing w:line="300" w:lineRule="auto"/>
        <w:rPr>
          <w:rStyle w:val="FontStyle27"/>
          <w:rFonts w:ascii="Verdana" w:hAnsi="Verdana"/>
        </w:rPr>
      </w:pPr>
      <w:r w:rsidRPr="00146507">
        <w:rPr>
          <w:rStyle w:val="FontStyle27"/>
          <w:rFonts w:ascii="Verdana" w:hAnsi="Verdana"/>
        </w:rPr>
        <w:t>6.</w:t>
      </w:r>
      <w:r w:rsidRPr="00146507">
        <w:rPr>
          <w:rStyle w:val="FontStyle27"/>
          <w:rFonts w:ascii="Verdana" w:hAnsi="Verdana"/>
        </w:rPr>
        <w:tab/>
        <w:t>Niniejsza Umowa zostaje zawarta w wyniku zakończenia postępowania o udzielenie zamówienia pt. „</w:t>
      </w:r>
      <w:r w:rsidR="009730D8" w:rsidRPr="00146507">
        <w:rPr>
          <w:rStyle w:val="FontStyle27"/>
          <w:rFonts w:ascii="Verdana" w:hAnsi="Verdana"/>
        </w:rPr>
        <w:t>Dostawa wapna hydratyzowanego dla  Grupy Enea w okresie 01.01.2020 r. – 31.12.2020 r.</w:t>
      </w:r>
      <w:r w:rsidRPr="00146507">
        <w:rPr>
          <w:rStyle w:val="FontStyle27"/>
          <w:rFonts w:ascii="Verdana" w:hAnsi="Verdana"/>
        </w:rPr>
        <w:t>” prowadzonego w trybie przetargu nieograniczonego prowadzonego w oparciu o Ustawę z dnia 29 stycznia 2004 r. Prawo zamówień publicznych (Dz. U. z 201</w:t>
      </w:r>
      <w:r w:rsidR="009730D8" w:rsidRPr="00146507">
        <w:rPr>
          <w:rStyle w:val="FontStyle27"/>
          <w:rFonts w:ascii="Verdana" w:hAnsi="Verdana"/>
        </w:rPr>
        <w:t>8</w:t>
      </w:r>
      <w:r w:rsidRPr="00146507">
        <w:rPr>
          <w:rStyle w:val="FontStyle27"/>
          <w:rFonts w:ascii="Verdana" w:hAnsi="Verdana"/>
        </w:rPr>
        <w:t xml:space="preserve"> r. poz. 1</w:t>
      </w:r>
      <w:r w:rsidR="009730D8" w:rsidRPr="00146507">
        <w:rPr>
          <w:rStyle w:val="FontStyle27"/>
          <w:rFonts w:ascii="Verdana" w:hAnsi="Verdana"/>
        </w:rPr>
        <w:t>986</w:t>
      </w:r>
      <w:r w:rsidRPr="00146507">
        <w:rPr>
          <w:rStyle w:val="FontStyle27"/>
          <w:rFonts w:ascii="Verdana" w:hAnsi="Verdana"/>
        </w:rPr>
        <w:t xml:space="preserve"> ze zm.) (dalej „Ustawa”).</w:t>
      </w:r>
    </w:p>
    <w:p w14:paraId="369E20EF" w14:textId="47BBD2B1" w:rsidR="00317A42" w:rsidRPr="00146507" w:rsidRDefault="00317A42" w:rsidP="006F234B">
      <w:pPr>
        <w:pStyle w:val="Style5"/>
        <w:widowControl/>
        <w:spacing w:line="300" w:lineRule="auto"/>
        <w:rPr>
          <w:rStyle w:val="FontStyle27"/>
          <w:rFonts w:ascii="Verdana" w:hAnsi="Verdana"/>
        </w:rPr>
      </w:pPr>
    </w:p>
    <w:p w14:paraId="10935E10" w14:textId="77777777" w:rsidR="00605160" w:rsidRPr="00146507" w:rsidRDefault="00605160" w:rsidP="006F234B">
      <w:pPr>
        <w:pStyle w:val="Style5"/>
        <w:widowControl/>
        <w:spacing w:line="300" w:lineRule="auto"/>
        <w:ind w:left="-76"/>
        <w:rPr>
          <w:rStyle w:val="FontStyle27"/>
          <w:rFonts w:ascii="Verdana" w:hAnsi="Verdana"/>
        </w:rPr>
      </w:pPr>
      <w:r w:rsidRPr="00146507">
        <w:rPr>
          <w:rStyle w:val="FontStyle27"/>
          <w:rFonts w:ascii="Verdana" w:hAnsi="Verdana"/>
        </w:rPr>
        <w:t>W związku z powyższym Strony ustaliły, co następuje:</w:t>
      </w:r>
    </w:p>
    <w:p w14:paraId="32B6BB64" w14:textId="77777777" w:rsidR="00A36954" w:rsidRPr="00146507" w:rsidRDefault="00A36954" w:rsidP="006F234B">
      <w:pPr>
        <w:pStyle w:val="Style5"/>
        <w:widowControl/>
        <w:spacing w:line="300" w:lineRule="auto"/>
        <w:rPr>
          <w:rStyle w:val="FontStyle27"/>
          <w:rFonts w:ascii="Verdana" w:hAnsi="Verdana"/>
        </w:rPr>
      </w:pPr>
    </w:p>
    <w:p w14:paraId="7B16BEF4" w14:textId="77777777" w:rsidR="00A36954" w:rsidRPr="00146507" w:rsidRDefault="005B3C65" w:rsidP="006F234B">
      <w:pPr>
        <w:pStyle w:val="Style5"/>
        <w:widowControl/>
        <w:numPr>
          <w:ilvl w:val="0"/>
          <w:numId w:val="22"/>
        </w:numPr>
        <w:spacing w:line="300" w:lineRule="auto"/>
        <w:rPr>
          <w:rStyle w:val="FontStyle27"/>
          <w:rFonts w:ascii="Verdana" w:hAnsi="Verdana"/>
          <w:b/>
        </w:rPr>
      </w:pPr>
      <w:r w:rsidRPr="00146507">
        <w:rPr>
          <w:rStyle w:val="FontStyle27"/>
          <w:rFonts w:ascii="Verdana" w:hAnsi="Verdana"/>
          <w:b/>
        </w:rPr>
        <w:t>PRZEDMIOT UMOWY</w:t>
      </w:r>
    </w:p>
    <w:p w14:paraId="42F9797D" w14:textId="090460A3" w:rsidR="00A36954" w:rsidRPr="00146507" w:rsidRDefault="009730D8" w:rsidP="00ED44B5">
      <w:pPr>
        <w:pStyle w:val="Akapitzlist"/>
        <w:numPr>
          <w:ilvl w:val="1"/>
          <w:numId w:val="22"/>
        </w:numPr>
        <w:jc w:val="both"/>
        <w:rPr>
          <w:rStyle w:val="FontStyle27"/>
          <w:rFonts w:ascii="Verdana" w:eastAsiaTheme="minorEastAsia" w:hAnsi="Verdana"/>
          <w:lang w:eastAsia="pl-PL"/>
        </w:rPr>
      </w:pPr>
      <w:r w:rsidRPr="00146507">
        <w:rPr>
          <w:rFonts w:ascii="Verdana" w:hAnsi="Verdana" w:cs="Calibri"/>
          <w:spacing w:val="-10"/>
          <w:sz w:val="20"/>
          <w:szCs w:val="20"/>
        </w:rPr>
        <w:t xml:space="preserve">Dostawa wapna hydratyzowanego (dalej: Towar) zgodnego z wymogami normy PN-EN 459-1 o parametrach określonych w Załączniku nr 1 do Umowy, w ilości do 1 100 ton w okresie obowiązywania Umowy. </w:t>
      </w:r>
      <w:r w:rsidR="00665FB1" w:rsidRPr="00146507">
        <w:rPr>
          <w:rStyle w:val="FontStyle27"/>
          <w:rFonts w:ascii="Verdana" w:eastAsiaTheme="minorEastAsia" w:hAnsi="Verdana"/>
          <w:lang w:eastAsia="pl-PL"/>
        </w:rPr>
        <w:t>Ramowy harmonogram dostaw stanowi Załącznik nr 2 do Umowy.</w:t>
      </w:r>
    </w:p>
    <w:p w14:paraId="5C117979" w14:textId="21C162C2" w:rsidR="009730D8" w:rsidRPr="00146507" w:rsidRDefault="009730D8" w:rsidP="009730D8">
      <w:pPr>
        <w:pStyle w:val="Akapitzlist"/>
        <w:numPr>
          <w:ilvl w:val="1"/>
          <w:numId w:val="22"/>
        </w:numPr>
        <w:jc w:val="both"/>
        <w:rPr>
          <w:rStyle w:val="FontStyle27"/>
          <w:rFonts w:ascii="Verdana" w:hAnsi="Verdana"/>
        </w:rPr>
      </w:pPr>
      <w:r w:rsidRPr="00146507">
        <w:rPr>
          <w:rFonts w:ascii="Verdana" w:hAnsi="Verdana" w:cs="Calibri"/>
          <w:spacing w:val="-10"/>
          <w:sz w:val="20"/>
          <w:szCs w:val="20"/>
        </w:rPr>
        <w:t>Gwarantowana</w:t>
      </w:r>
      <w:r w:rsidRPr="00146507">
        <w:rPr>
          <w:rFonts w:ascii="Verdana" w:hAnsi="Verdana"/>
          <w:spacing w:val="-10"/>
          <w:sz w:val="20"/>
          <w:szCs w:val="20"/>
        </w:rPr>
        <w:t xml:space="preserve"> przez Zamawiającego minimalna ilość dostarczanego towaru w okresie obowiązywania Umowy wynosi 800 ton.</w:t>
      </w:r>
    </w:p>
    <w:p w14:paraId="07FC0DE2" w14:textId="77777777" w:rsidR="009730D8" w:rsidRPr="00146507" w:rsidRDefault="009730D8" w:rsidP="009730D8">
      <w:pPr>
        <w:pStyle w:val="Akapitzlist"/>
        <w:ind w:left="792"/>
        <w:jc w:val="both"/>
        <w:rPr>
          <w:rStyle w:val="FontStyle27"/>
          <w:rFonts w:ascii="Verdana" w:eastAsiaTheme="minorEastAsia" w:hAnsi="Verdana"/>
          <w:lang w:eastAsia="pl-PL"/>
        </w:rPr>
      </w:pPr>
    </w:p>
    <w:p w14:paraId="1F3D85F8" w14:textId="77777777" w:rsidR="00665FB1" w:rsidRPr="00146507" w:rsidRDefault="00665FB1" w:rsidP="00665FB1">
      <w:pPr>
        <w:pStyle w:val="Akapitzlist"/>
        <w:ind w:left="792"/>
        <w:rPr>
          <w:rStyle w:val="FontStyle27"/>
          <w:rFonts w:ascii="Verdana" w:eastAsiaTheme="minorEastAsia" w:hAnsi="Verdana"/>
          <w:lang w:eastAsia="pl-PL"/>
        </w:rPr>
      </w:pPr>
    </w:p>
    <w:p w14:paraId="77785A5A" w14:textId="77777777" w:rsidR="000D4161" w:rsidRPr="00146507" w:rsidRDefault="000D4161" w:rsidP="006F234B">
      <w:pPr>
        <w:pStyle w:val="Akapitzlist"/>
        <w:numPr>
          <w:ilvl w:val="0"/>
          <w:numId w:val="22"/>
        </w:numPr>
        <w:spacing w:line="300" w:lineRule="auto"/>
        <w:jc w:val="both"/>
        <w:rPr>
          <w:rStyle w:val="FontStyle27"/>
          <w:rFonts w:ascii="Verdana" w:eastAsiaTheme="minorEastAsia" w:hAnsi="Verdana"/>
          <w:b/>
          <w:lang w:eastAsia="pl-PL"/>
        </w:rPr>
      </w:pPr>
      <w:r w:rsidRPr="00146507">
        <w:rPr>
          <w:rStyle w:val="FontStyle27"/>
          <w:rFonts w:ascii="Verdana" w:eastAsiaTheme="minorEastAsia" w:hAnsi="Verdana"/>
          <w:b/>
          <w:lang w:eastAsia="pl-PL"/>
        </w:rPr>
        <w:t>MIEJSCE DOSTAWY</w:t>
      </w:r>
    </w:p>
    <w:p w14:paraId="5F2F3484" w14:textId="2279622F" w:rsidR="000D4161" w:rsidRPr="00146507" w:rsidRDefault="009730D8" w:rsidP="006F234B">
      <w:pPr>
        <w:pStyle w:val="Akapitzlist"/>
        <w:numPr>
          <w:ilvl w:val="1"/>
          <w:numId w:val="22"/>
        </w:numPr>
        <w:spacing w:line="300" w:lineRule="auto"/>
        <w:jc w:val="both"/>
        <w:rPr>
          <w:rStyle w:val="FontStyle27"/>
          <w:rFonts w:ascii="Verdana" w:eastAsiaTheme="minorEastAsia" w:hAnsi="Verdana"/>
          <w:lang w:eastAsia="pl-PL"/>
        </w:rPr>
      </w:pPr>
      <w:r w:rsidRPr="00146507">
        <w:rPr>
          <w:rFonts w:ascii="Verdana" w:eastAsiaTheme="minorEastAsia" w:hAnsi="Verdana" w:cs="Calibri"/>
          <w:spacing w:val="-10"/>
          <w:sz w:val="20"/>
          <w:szCs w:val="20"/>
          <w:lang w:eastAsia="pl-PL"/>
        </w:rPr>
        <w:t>Miejscem dostawy Towaru będą zbiorniki na Instalacji Odsiarczania Spalin (jeden zbiornik magazynowy o pojemności 24 t) i Stacji Demineralizacji Wody (dwa zbiorniki magazynowe o pojemności 25 t każdy) w Enea Elektrownia Połaniec S.A., Zawada 26, 28-230 Połaniec.</w:t>
      </w:r>
      <w:r w:rsidR="000D4161" w:rsidRPr="00146507">
        <w:rPr>
          <w:rStyle w:val="FontStyle27"/>
          <w:rFonts w:ascii="Verdana" w:eastAsiaTheme="minorEastAsia" w:hAnsi="Verdana"/>
          <w:lang w:eastAsia="pl-PL"/>
        </w:rPr>
        <w:t>.</w:t>
      </w:r>
    </w:p>
    <w:p w14:paraId="0D07B919" w14:textId="6A434AF4" w:rsidR="00A36954" w:rsidRPr="00146507" w:rsidRDefault="00A36954" w:rsidP="006F234B">
      <w:pPr>
        <w:pStyle w:val="Style5"/>
        <w:widowControl/>
        <w:numPr>
          <w:ilvl w:val="0"/>
          <w:numId w:val="22"/>
        </w:numPr>
        <w:spacing w:line="300" w:lineRule="auto"/>
        <w:rPr>
          <w:rStyle w:val="FontStyle27"/>
          <w:rFonts w:ascii="Verdana" w:hAnsi="Verdana"/>
          <w:b/>
        </w:rPr>
      </w:pPr>
      <w:r w:rsidRPr="00146507">
        <w:rPr>
          <w:rStyle w:val="FontStyle27"/>
          <w:rFonts w:ascii="Verdana" w:hAnsi="Verdana"/>
          <w:b/>
        </w:rPr>
        <w:t>TERMIN</w:t>
      </w:r>
      <w:r w:rsidR="001324B2" w:rsidRPr="00146507">
        <w:rPr>
          <w:rStyle w:val="FontStyle27"/>
          <w:rFonts w:ascii="Verdana" w:hAnsi="Verdana"/>
          <w:b/>
        </w:rPr>
        <w:t xml:space="preserve"> OBOWIĄZYWANIA UMOWY</w:t>
      </w:r>
    </w:p>
    <w:p w14:paraId="47302401" w14:textId="63A275EC" w:rsidR="00D8238E" w:rsidRPr="00146507" w:rsidRDefault="009730D8" w:rsidP="006F234B">
      <w:pPr>
        <w:pStyle w:val="Style5"/>
        <w:widowControl/>
        <w:numPr>
          <w:ilvl w:val="1"/>
          <w:numId w:val="22"/>
        </w:numPr>
        <w:spacing w:line="300" w:lineRule="auto"/>
        <w:rPr>
          <w:rStyle w:val="FontStyle27"/>
          <w:rFonts w:ascii="Verdana" w:hAnsi="Verdana"/>
        </w:rPr>
      </w:pPr>
      <w:r w:rsidRPr="00146507">
        <w:rPr>
          <w:rFonts w:ascii="Verdana" w:hAnsi="Verdana" w:cs="Calibri"/>
          <w:spacing w:val="-10"/>
          <w:sz w:val="20"/>
          <w:szCs w:val="20"/>
        </w:rPr>
        <w:t>Umowa obowiązuje w okresie od dnia 01.0</w:t>
      </w:r>
      <w:r w:rsidR="00146507" w:rsidRPr="00146507">
        <w:rPr>
          <w:rFonts w:ascii="Verdana" w:hAnsi="Verdana" w:cs="Calibri"/>
          <w:spacing w:val="-10"/>
          <w:sz w:val="20"/>
          <w:szCs w:val="20"/>
        </w:rPr>
        <w:t>2</w:t>
      </w:r>
      <w:r w:rsidRPr="00146507">
        <w:rPr>
          <w:rFonts w:ascii="Verdana" w:hAnsi="Verdana" w:cs="Calibri"/>
          <w:spacing w:val="-10"/>
          <w:sz w:val="20"/>
          <w:szCs w:val="20"/>
        </w:rPr>
        <w:t>.2020</w:t>
      </w:r>
      <w:r w:rsidR="00925824" w:rsidRPr="00146507">
        <w:rPr>
          <w:rFonts w:ascii="Verdana" w:hAnsi="Verdana" w:cs="Calibri"/>
          <w:spacing w:val="-10"/>
          <w:sz w:val="20"/>
          <w:szCs w:val="20"/>
        </w:rPr>
        <w:t xml:space="preserve"> roku do dnia 31.12</w:t>
      </w:r>
      <w:r w:rsidRPr="00146507">
        <w:rPr>
          <w:rFonts w:ascii="Verdana" w:hAnsi="Verdana" w:cs="Calibri"/>
          <w:spacing w:val="-10"/>
          <w:sz w:val="20"/>
          <w:szCs w:val="20"/>
        </w:rPr>
        <w:t xml:space="preserve">.2020 roku. </w:t>
      </w:r>
    </w:p>
    <w:p w14:paraId="448A125D" w14:textId="67DA3454" w:rsidR="002820B0" w:rsidRPr="00146507" w:rsidRDefault="002820B0" w:rsidP="006F234B">
      <w:pPr>
        <w:pStyle w:val="Style5"/>
        <w:numPr>
          <w:ilvl w:val="1"/>
          <w:numId w:val="22"/>
        </w:numPr>
        <w:spacing w:line="300" w:lineRule="auto"/>
        <w:rPr>
          <w:rStyle w:val="FontStyle27"/>
          <w:rFonts w:ascii="Verdana" w:hAnsi="Verdana"/>
        </w:rPr>
      </w:pPr>
      <w:r w:rsidRPr="00146507">
        <w:rPr>
          <w:rStyle w:val="FontStyle27"/>
          <w:rFonts w:ascii="Verdana" w:hAnsi="Verdana"/>
        </w:rPr>
        <w:t xml:space="preserve">Umowa może zostać rozwiązana </w:t>
      </w:r>
      <w:r w:rsidR="00ED44B5" w:rsidRPr="00146507">
        <w:rPr>
          <w:rStyle w:val="FontStyle27"/>
          <w:rFonts w:ascii="Verdana" w:hAnsi="Verdana"/>
        </w:rPr>
        <w:t xml:space="preserve">przez Zamawiającego </w:t>
      </w:r>
      <w:r w:rsidRPr="00146507">
        <w:rPr>
          <w:rStyle w:val="FontStyle27"/>
          <w:rFonts w:ascii="Verdana" w:hAnsi="Verdana"/>
        </w:rPr>
        <w:t>ze skutkiem natychmiastowym w przypadku:</w:t>
      </w:r>
    </w:p>
    <w:p w14:paraId="7E64A557" w14:textId="5EDC06C5" w:rsidR="002820B0" w:rsidRPr="00146507" w:rsidRDefault="00ED44B5" w:rsidP="006F234B">
      <w:pPr>
        <w:pStyle w:val="Style5"/>
        <w:numPr>
          <w:ilvl w:val="2"/>
          <w:numId w:val="22"/>
        </w:numPr>
        <w:spacing w:line="300" w:lineRule="auto"/>
        <w:rPr>
          <w:rStyle w:val="FontStyle27"/>
          <w:rFonts w:ascii="Verdana" w:hAnsi="Verdana"/>
          <w:strike/>
        </w:rPr>
      </w:pPr>
      <w:r w:rsidRPr="00146507">
        <w:rPr>
          <w:rStyle w:val="FontStyle27"/>
          <w:rFonts w:ascii="Verdana" w:hAnsi="Verdana"/>
        </w:rPr>
        <w:t xml:space="preserve">niedotrzymanie </w:t>
      </w:r>
      <w:r w:rsidR="002820B0" w:rsidRPr="00146507">
        <w:rPr>
          <w:rStyle w:val="FontStyle27"/>
          <w:rFonts w:ascii="Verdana" w:hAnsi="Verdana"/>
        </w:rPr>
        <w:t>parametrów jakościowy</w:t>
      </w:r>
      <w:r w:rsidR="00497F8B" w:rsidRPr="00146507">
        <w:rPr>
          <w:rStyle w:val="FontStyle27"/>
          <w:rFonts w:ascii="Verdana" w:hAnsi="Verdana"/>
        </w:rPr>
        <w:t xml:space="preserve">ch </w:t>
      </w:r>
      <w:r w:rsidR="00D00160" w:rsidRPr="00146507">
        <w:rPr>
          <w:rStyle w:val="FontStyle27"/>
          <w:rFonts w:ascii="Verdana" w:hAnsi="Verdana"/>
        </w:rPr>
        <w:t xml:space="preserve">określonych w Załączniku nr 1 do Umowy na niekorzyść Zamawiającego </w:t>
      </w:r>
      <w:r w:rsidR="00E77D44" w:rsidRPr="00146507">
        <w:rPr>
          <w:rStyle w:val="FontStyle27"/>
          <w:rFonts w:ascii="Verdana" w:hAnsi="Verdana"/>
        </w:rPr>
        <w:t>następujących po sobie</w:t>
      </w:r>
      <w:r w:rsidR="002820B0" w:rsidRPr="00146507">
        <w:rPr>
          <w:rStyle w:val="FontStyle27"/>
          <w:rFonts w:ascii="Verdana" w:hAnsi="Verdana"/>
        </w:rPr>
        <w:t>.</w:t>
      </w:r>
      <w:r w:rsidR="000A591A" w:rsidRPr="00146507">
        <w:rPr>
          <w:rStyle w:val="FontStyle27"/>
          <w:rFonts w:ascii="Verdana" w:hAnsi="Verdana"/>
        </w:rPr>
        <w:t>, co najmniej dwukrotnie w okresie 30 dni.</w:t>
      </w:r>
    </w:p>
    <w:p w14:paraId="0F81D423" w14:textId="27B79855" w:rsidR="002820B0" w:rsidRPr="00146507" w:rsidRDefault="002820B0" w:rsidP="006F234B">
      <w:pPr>
        <w:pStyle w:val="Style5"/>
        <w:numPr>
          <w:ilvl w:val="2"/>
          <w:numId w:val="22"/>
        </w:numPr>
        <w:spacing w:line="300" w:lineRule="auto"/>
        <w:rPr>
          <w:rStyle w:val="FontStyle27"/>
          <w:rFonts w:ascii="Verdana" w:hAnsi="Verdana"/>
        </w:rPr>
      </w:pPr>
      <w:r w:rsidRPr="00146507">
        <w:rPr>
          <w:rStyle w:val="FontStyle27"/>
          <w:rFonts w:ascii="Verdana" w:hAnsi="Verdana"/>
        </w:rPr>
        <w:t>gdy którekolwiek z oświadczeń i zape</w:t>
      </w:r>
      <w:r w:rsidR="00497F8B" w:rsidRPr="00146507">
        <w:rPr>
          <w:rStyle w:val="FontStyle27"/>
          <w:rFonts w:ascii="Verdana" w:hAnsi="Verdana"/>
        </w:rPr>
        <w:t xml:space="preserve">wnień złożonych przez </w:t>
      </w:r>
      <w:r w:rsidR="00B727BD" w:rsidRPr="00146507">
        <w:rPr>
          <w:rStyle w:val="FontStyle27"/>
          <w:rFonts w:ascii="Verdana" w:hAnsi="Verdana"/>
        </w:rPr>
        <w:t>Wykonawcę</w:t>
      </w:r>
      <w:r w:rsidRPr="00146507">
        <w:rPr>
          <w:rStyle w:val="FontStyle27"/>
          <w:rFonts w:ascii="Verdana" w:hAnsi="Verdana"/>
        </w:rPr>
        <w:t xml:space="preserve"> okaże się nieprawdziwe lub niepełne.</w:t>
      </w:r>
    </w:p>
    <w:p w14:paraId="2FE2555B" w14:textId="24901D38" w:rsidR="00476BA3" w:rsidRPr="00146507" w:rsidRDefault="001C5633" w:rsidP="006F234B">
      <w:pPr>
        <w:pStyle w:val="Style5"/>
        <w:numPr>
          <w:ilvl w:val="2"/>
          <w:numId w:val="22"/>
        </w:numPr>
        <w:spacing w:line="300" w:lineRule="auto"/>
        <w:rPr>
          <w:rStyle w:val="FontStyle27"/>
          <w:rFonts w:ascii="Verdana" w:hAnsi="Verdana"/>
        </w:rPr>
      </w:pPr>
      <w:r w:rsidRPr="00146507">
        <w:rPr>
          <w:rStyle w:val="FontStyle27"/>
          <w:rFonts w:ascii="Verdana" w:hAnsi="Verdana"/>
        </w:rPr>
        <w:t>w</w:t>
      </w:r>
      <w:r w:rsidR="00476BA3" w:rsidRPr="00146507">
        <w:rPr>
          <w:rStyle w:val="FontStyle27"/>
          <w:rFonts w:ascii="Verdana" w:hAnsi="Verdana"/>
        </w:rPr>
        <w:t xml:space="preserve"> razie </w:t>
      </w:r>
      <w:r w:rsidR="006A4C79" w:rsidRPr="00146507">
        <w:rPr>
          <w:rStyle w:val="FontStyle27"/>
          <w:rFonts w:ascii="Verdana" w:hAnsi="Verdana"/>
        </w:rPr>
        <w:t>stwierdzenia, co</w:t>
      </w:r>
      <w:r w:rsidR="00476BA3" w:rsidRPr="00146507">
        <w:rPr>
          <w:rStyle w:val="FontStyle27"/>
          <w:rFonts w:ascii="Verdana" w:hAnsi="Verdana"/>
        </w:rPr>
        <w:t xml:space="preserve"> najmniej trzy krotnie w okresie jednego </w:t>
      </w:r>
      <w:r w:rsidR="006A4C79" w:rsidRPr="00146507">
        <w:rPr>
          <w:rStyle w:val="FontStyle27"/>
          <w:rFonts w:ascii="Verdana" w:hAnsi="Verdana"/>
        </w:rPr>
        <w:t>miesiąca, że</w:t>
      </w:r>
      <w:r w:rsidR="00476BA3" w:rsidRPr="00146507">
        <w:rPr>
          <w:rStyle w:val="FontStyle27"/>
          <w:rFonts w:ascii="Verdana" w:hAnsi="Verdana"/>
        </w:rPr>
        <w:t xml:space="preserve"> poziom napełnienia zbiorników jest niższy, </w:t>
      </w:r>
      <w:r w:rsidR="006A4C79" w:rsidRPr="00146507">
        <w:rPr>
          <w:rStyle w:val="FontStyle27"/>
          <w:rFonts w:ascii="Verdana" w:hAnsi="Verdana"/>
        </w:rPr>
        <w:t>niż wymagany w punkcie 4.2 Umowy.</w:t>
      </w:r>
      <w:r w:rsidR="00476BA3" w:rsidRPr="00146507">
        <w:rPr>
          <w:rStyle w:val="FontStyle27"/>
          <w:rFonts w:ascii="Verdana" w:hAnsi="Verdana"/>
        </w:rPr>
        <w:t xml:space="preserve"> </w:t>
      </w:r>
    </w:p>
    <w:p w14:paraId="47BDBBA5" w14:textId="77777777" w:rsidR="006F234B" w:rsidRPr="00146507" w:rsidRDefault="006F234B" w:rsidP="006F234B">
      <w:pPr>
        <w:pStyle w:val="Style5"/>
        <w:spacing w:line="300" w:lineRule="auto"/>
        <w:ind w:left="1214"/>
        <w:rPr>
          <w:rStyle w:val="FontStyle27"/>
          <w:rFonts w:ascii="Verdana" w:hAnsi="Verdana"/>
        </w:rPr>
      </w:pPr>
    </w:p>
    <w:p w14:paraId="527DB3AD" w14:textId="0260A426" w:rsidR="00AA091B" w:rsidRPr="00146507" w:rsidRDefault="00AA091B" w:rsidP="006F234B">
      <w:pPr>
        <w:pStyle w:val="Akapitzlist"/>
        <w:numPr>
          <w:ilvl w:val="0"/>
          <w:numId w:val="22"/>
        </w:numPr>
        <w:spacing w:line="300" w:lineRule="auto"/>
        <w:jc w:val="both"/>
        <w:rPr>
          <w:rStyle w:val="FontStyle27"/>
          <w:rFonts w:ascii="Verdana" w:eastAsiaTheme="minorEastAsia" w:hAnsi="Verdana"/>
          <w:b/>
          <w:lang w:eastAsia="pl-PL"/>
        </w:rPr>
      </w:pPr>
      <w:r w:rsidRPr="00146507">
        <w:rPr>
          <w:rStyle w:val="FontStyle27"/>
          <w:rFonts w:ascii="Verdana" w:eastAsiaTheme="minorEastAsia" w:hAnsi="Verdana"/>
          <w:b/>
          <w:lang w:eastAsia="pl-PL"/>
        </w:rPr>
        <w:t xml:space="preserve">WARUNKI DOSTARCZENIA </w:t>
      </w:r>
    </w:p>
    <w:p w14:paraId="6BA67954" w14:textId="6BE7FA90" w:rsidR="00C30526" w:rsidRPr="00146507" w:rsidRDefault="00C30526" w:rsidP="006F234B">
      <w:pPr>
        <w:pStyle w:val="Akapitzlist"/>
        <w:numPr>
          <w:ilvl w:val="1"/>
          <w:numId w:val="22"/>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 xml:space="preserve">Ilość Towaru określona w pkt 1.1 została określona, jako maksymalna w okresie obowiązywania Umowy. Rzeczywista wielkość dostaw uzależniona będzie od zapotrzebowania Zamawiającego i wynikać będzie </w:t>
      </w:r>
      <w:r w:rsidR="00BF1B9C" w:rsidRPr="00146507">
        <w:rPr>
          <w:rStyle w:val="FontStyle27"/>
          <w:rFonts w:ascii="Verdana" w:eastAsiaTheme="minorEastAsia" w:hAnsi="Verdana"/>
          <w:lang w:eastAsia="pl-PL"/>
        </w:rPr>
        <w:t>z procesu technologicznego</w:t>
      </w:r>
      <w:r w:rsidRPr="00146507">
        <w:rPr>
          <w:rStyle w:val="FontStyle27"/>
          <w:rFonts w:ascii="Verdana" w:eastAsiaTheme="minorEastAsia" w:hAnsi="Verdana"/>
          <w:lang w:eastAsia="pl-PL"/>
        </w:rPr>
        <w:t xml:space="preserve">. Odebranie przez Zamawiającego mniejszej ilości Towaru, niż wskazana w pkt 1.1, </w:t>
      </w:r>
      <w:r w:rsidR="00925824" w:rsidRPr="00146507">
        <w:rPr>
          <w:rFonts w:ascii="Verdana" w:eastAsiaTheme="minorEastAsia" w:hAnsi="Verdana" w:cs="Calibri"/>
          <w:spacing w:val="-10"/>
          <w:sz w:val="20"/>
          <w:szCs w:val="20"/>
          <w:lang w:eastAsia="pl-PL"/>
        </w:rPr>
        <w:t xml:space="preserve">ale nie mniejszej niż wskazana w punkcie 1.2. </w:t>
      </w:r>
      <w:r w:rsidRPr="00146507">
        <w:rPr>
          <w:rStyle w:val="FontStyle27"/>
          <w:rFonts w:ascii="Verdana" w:eastAsiaTheme="minorEastAsia" w:hAnsi="Verdana"/>
          <w:lang w:eastAsia="pl-PL"/>
        </w:rPr>
        <w:t xml:space="preserve">nie może stanowić podstawy do jakichkolwiek roszczeń </w:t>
      </w:r>
      <w:r w:rsidR="00B727BD" w:rsidRPr="00146507">
        <w:rPr>
          <w:rStyle w:val="FontStyle27"/>
          <w:rFonts w:ascii="Verdana" w:eastAsiaTheme="minorEastAsia" w:hAnsi="Verdana"/>
          <w:lang w:eastAsia="pl-PL"/>
        </w:rPr>
        <w:t>Wykonawcy</w:t>
      </w:r>
      <w:r w:rsidR="00FC42DF" w:rsidRPr="00146507">
        <w:rPr>
          <w:rStyle w:val="FontStyle27"/>
          <w:rFonts w:ascii="Verdana" w:eastAsiaTheme="minorEastAsia" w:hAnsi="Verdana"/>
          <w:lang w:eastAsia="pl-PL"/>
        </w:rPr>
        <w:t>.</w:t>
      </w:r>
      <w:r w:rsidR="00076B99" w:rsidRPr="00146507">
        <w:rPr>
          <w:rStyle w:val="FontStyle27"/>
          <w:rFonts w:ascii="Verdana" w:eastAsiaTheme="minorEastAsia" w:hAnsi="Verdana"/>
          <w:lang w:eastAsia="pl-PL"/>
        </w:rPr>
        <w:t xml:space="preserve"> </w:t>
      </w:r>
    </w:p>
    <w:p w14:paraId="696594D3" w14:textId="77777777" w:rsidR="00925824" w:rsidRPr="00146507" w:rsidRDefault="00925824" w:rsidP="00925824">
      <w:pPr>
        <w:pStyle w:val="Akapitzlist"/>
        <w:numPr>
          <w:ilvl w:val="1"/>
          <w:numId w:val="22"/>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 xml:space="preserve">Dostawy Towaru będą realizowane w oparciu o sporządzone przez Zamawiającego i przekazane Dostawcy zamówienia określające ilości Towaru, jakie mają być dostarczone </w:t>
      </w:r>
      <w:r w:rsidRPr="00146507">
        <w:rPr>
          <w:rFonts w:ascii="Verdana" w:eastAsiaTheme="minorEastAsia" w:hAnsi="Verdana" w:cs="Calibri"/>
          <w:spacing w:val="-10"/>
          <w:sz w:val="20"/>
          <w:szCs w:val="20"/>
          <w:lang w:eastAsia="pl-PL"/>
        </w:rPr>
        <w:lastRenderedPageBreak/>
        <w:t>przez Dostawcę i odebrane przez Zamawiającego w poszczególnych dniach danego miesiąca kalendarzowego.</w:t>
      </w:r>
    </w:p>
    <w:p w14:paraId="790B3EF6" w14:textId="7CA223B9" w:rsidR="00925824" w:rsidRPr="00146507" w:rsidRDefault="00925824" w:rsidP="00925824">
      <w:pPr>
        <w:pStyle w:val="Akapitzlist"/>
        <w:numPr>
          <w:ilvl w:val="1"/>
          <w:numId w:val="22"/>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Dostawca dostarczy Towar w kolejnym dniu roboczym po złożeniu zamówienia. Dopuszcza się inne terminy dostaw uzgodnione przez strony Umowy.</w:t>
      </w:r>
    </w:p>
    <w:p w14:paraId="3F7B5B2E" w14:textId="4A354EA5" w:rsidR="00925824" w:rsidRPr="00146507" w:rsidRDefault="00925824" w:rsidP="00925824">
      <w:pPr>
        <w:pStyle w:val="Akapitzlist"/>
        <w:numPr>
          <w:ilvl w:val="1"/>
          <w:numId w:val="22"/>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Dostawca zobowiązuje się do przestrzegania podczas transportu Towaru wszelkich przepisów prawa mających zastosowanie do jego załadunku, transportu i rozładunku, w tym w szczególności prawa przewozowego.</w:t>
      </w:r>
    </w:p>
    <w:p w14:paraId="7A65B844" w14:textId="03C68F3D" w:rsidR="00925824" w:rsidRPr="00146507" w:rsidRDefault="00925824" w:rsidP="00925824">
      <w:pPr>
        <w:pStyle w:val="Akapitzlist"/>
        <w:numPr>
          <w:ilvl w:val="1"/>
          <w:numId w:val="22"/>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Dostawca zobowiązany jest do przygotowania i nadania wymaganych prawem dokumentów przewozowych.</w:t>
      </w:r>
    </w:p>
    <w:p w14:paraId="2B5B10A0" w14:textId="7109166C" w:rsidR="00925824" w:rsidRPr="00146507" w:rsidRDefault="00925824" w:rsidP="00925824">
      <w:pPr>
        <w:pStyle w:val="Akapitzlist"/>
        <w:numPr>
          <w:ilvl w:val="1"/>
          <w:numId w:val="22"/>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Dostawca zobowiązuje się dostarczyć Towar transportem samochodowym w auto cysternach samowyładowczych.</w:t>
      </w:r>
    </w:p>
    <w:p w14:paraId="1F23E9E5" w14:textId="751D661E" w:rsidR="00925824" w:rsidRPr="00146507" w:rsidRDefault="00925824" w:rsidP="00925824">
      <w:pPr>
        <w:pStyle w:val="Akapitzlist"/>
        <w:numPr>
          <w:ilvl w:val="1"/>
          <w:numId w:val="22"/>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Dostawca zapewni, iż dostarczony Towar będzie rozładowany własnym systemem rozładowczym  do zbiornika  (zbiorników)  układu  magazynowego  na  obiektach Stacji Demineralizacji Wody i Instalacji Odsiarczania Spalin. Rozładunek Towaru prowadzony będzie z auto cysterny w miejscu wskazanym przez Zamawiającego.</w:t>
      </w:r>
    </w:p>
    <w:p w14:paraId="3FD0B13C" w14:textId="62968785" w:rsidR="00925824" w:rsidRPr="00146507" w:rsidRDefault="00925824" w:rsidP="00925824">
      <w:pPr>
        <w:pStyle w:val="Akapitzlist"/>
        <w:numPr>
          <w:ilvl w:val="1"/>
          <w:numId w:val="22"/>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Granicą wydzielonego układu rozładunkowego (granica dostaw) będzie pierwsze odcięcie (zawór) od strony stanowiska rozładunkowego.</w:t>
      </w:r>
    </w:p>
    <w:p w14:paraId="442C29BB" w14:textId="71C07069" w:rsidR="00925824" w:rsidRPr="00146507" w:rsidRDefault="00925824" w:rsidP="00925824">
      <w:pPr>
        <w:pStyle w:val="Akapitzlist"/>
        <w:numPr>
          <w:ilvl w:val="1"/>
          <w:numId w:val="22"/>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Dostawca ponosi pełną odpowiedzialność za dostarczany Towar do chwili jego rozładunku.</w:t>
      </w:r>
    </w:p>
    <w:p w14:paraId="6D49CA17" w14:textId="748EAFB1" w:rsidR="00925824" w:rsidRPr="00146507" w:rsidRDefault="00925824" w:rsidP="00925824">
      <w:pPr>
        <w:pStyle w:val="Akapitzlist"/>
        <w:numPr>
          <w:ilvl w:val="1"/>
          <w:numId w:val="22"/>
        </w:numPr>
        <w:tabs>
          <w:tab w:val="left" w:pos="993"/>
        </w:tabs>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Dla każdej dostawy Dostawca zobowiązany jest dołączyć Świadectwo Jakości potwierdzające zgodność dostarczanego Towaru z wymogami określonymi w załączniku nr 1 do Umowy. Brak Świadectwa Jakości lub brak zgodności zapisów w nim zawartych z wymogami jakościowymi określonymi w załączniku nr 1 do Umowy oznacza że Towar nie spełnia warunków Umowy.</w:t>
      </w:r>
    </w:p>
    <w:p w14:paraId="42DAC86B" w14:textId="3B470EE3" w:rsidR="00925824" w:rsidRPr="00146507" w:rsidRDefault="00925824" w:rsidP="00925824">
      <w:pPr>
        <w:pStyle w:val="Akapitzlist"/>
        <w:numPr>
          <w:ilvl w:val="1"/>
          <w:numId w:val="22"/>
        </w:numPr>
        <w:tabs>
          <w:tab w:val="left" w:pos="851"/>
        </w:tabs>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Przeniesienie prawa własności Towaru następuje w dacie jego odbioru przez Zamawiającego. Potwierdzeniem odbioru dostawy Towaru przez Zamawiającego będzie sporządzony przez Dostawcę dokument WZ, który powinien zawierać, co najmniej:</w:t>
      </w:r>
    </w:p>
    <w:p w14:paraId="07031F25" w14:textId="77777777" w:rsidR="00925824" w:rsidRPr="00146507" w:rsidRDefault="00925824" w:rsidP="00925824">
      <w:pPr>
        <w:pStyle w:val="Akapitzlist"/>
        <w:numPr>
          <w:ilvl w:val="0"/>
          <w:numId w:val="39"/>
        </w:numPr>
        <w:spacing w:line="300" w:lineRule="auto"/>
        <w:jc w:val="both"/>
        <w:rPr>
          <w:rFonts w:ascii="Verdana" w:eastAsiaTheme="minorEastAsia" w:hAnsi="Verdana" w:cs="Calibri"/>
          <w:vanish/>
          <w:spacing w:val="-10"/>
          <w:sz w:val="20"/>
          <w:szCs w:val="20"/>
          <w:lang w:eastAsia="pl-PL"/>
        </w:rPr>
      </w:pPr>
    </w:p>
    <w:p w14:paraId="14F67615" w14:textId="77777777" w:rsidR="00925824" w:rsidRPr="00146507" w:rsidRDefault="00925824" w:rsidP="00925824">
      <w:pPr>
        <w:pStyle w:val="Akapitzlist"/>
        <w:numPr>
          <w:ilvl w:val="0"/>
          <w:numId w:val="39"/>
        </w:numPr>
        <w:spacing w:line="300" w:lineRule="auto"/>
        <w:jc w:val="both"/>
        <w:rPr>
          <w:rFonts w:ascii="Verdana" w:eastAsiaTheme="minorEastAsia" w:hAnsi="Verdana" w:cs="Calibri"/>
          <w:vanish/>
          <w:spacing w:val="-10"/>
          <w:sz w:val="20"/>
          <w:szCs w:val="20"/>
          <w:lang w:eastAsia="pl-PL"/>
        </w:rPr>
      </w:pPr>
    </w:p>
    <w:p w14:paraId="406F840C" w14:textId="77777777" w:rsidR="00925824" w:rsidRPr="00146507" w:rsidRDefault="00925824" w:rsidP="00925824">
      <w:pPr>
        <w:pStyle w:val="Akapitzlist"/>
        <w:numPr>
          <w:ilvl w:val="0"/>
          <w:numId w:val="39"/>
        </w:numPr>
        <w:spacing w:line="300" w:lineRule="auto"/>
        <w:jc w:val="both"/>
        <w:rPr>
          <w:rFonts w:ascii="Verdana" w:eastAsiaTheme="minorEastAsia" w:hAnsi="Verdana" w:cs="Calibri"/>
          <w:vanish/>
          <w:spacing w:val="-10"/>
          <w:sz w:val="20"/>
          <w:szCs w:val="20"/>
          <w:lang w:eastAsia="pl-PL"/>
        </w:rPr>
      </w:pPr>
    </w:p>
    <w:p w14:paraId="0424672B" w14:textId="77777777" w:rsidR="00925824" w:rsidRPr="00146507" w:rsidRDefault="00925824" w:rsidP="00925824">
      <w:pPr>
        <w:pStyle w:val="Akapitzlist"/>
        <w:numPr>
          <w:ilvl w:val="0"/>
          <w:numId w:val="39"/>
        </w:numPr>
        <w:spacing w:line="300" w:lineRule="auto"/>
        <w:jc w:val="both"/>
        <w:rPr>
          <w:rFonts w:ascii="Verdana" w:eastAsiaTheme="minorEastAsia" w:hAnsi="Verdana" w:cs="Calibri"/>
          <w:vanish/>
          <w:spacing w:val="-10"/>
          <w:sz w:val="20"/>
          <w:szCs w:val="20"/>
          <w:lang w:eastAsia="pl-PL"/>
        </w:rPr>
      </w:pPr>
    </w:p>
    <w:p w14:paraId="42E09838"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52F94178"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35ECF7FA"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034C4B63"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67AF4043"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63E1E133"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0CCB1EE6"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5EDFA9D1"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40179CEC"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493E47CC"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61D09272" w14:textId="77777777" w:rsidR="00925824" w:rsidRPr="00146507" w:rsidRDefault="00925824" w:rsidP="00925824">
      <w:pPr>
        <w:pStyle w:val="Akapitzlist"/>
        <w:numPr>
          <w:ilvl w:val="1"/>
          <w:numId w:val="39"/>
        </w:numPr>
        <w:spacing w:line="300" w:lineRule="auto"/>
        <w:jc w:val="both"/>
        <w:rPr>
          <w:rFonts w:ascii="Verdana" w:eastAsiaTheme="minorEastAsia" w:hAnsi="Verdana" w:cs="Calibri"/>
          <w:vanish/>
          <w:spacing w:val="-10"/>
          <w:sz w:val="20"/>
          <w:szCs w:val="20"/>
          <w:lang w:eastAsia="pl-PL"/>
        </w:rPr>
      </w:pPr>
    </w:p>
    <w:p w14:paraId="5E4798A5" w14:textId="75553B4B" w:rsidR="00925824" w:rsidRPr="00146507" w:rsidRDefault="00925824" w:rsidP="00691348">
      <w:pPr>
        <w:pStyle w:val="Akapitzlist"/>
        <w:numPr>
          <w:ilvl w:val="2"/>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Numer dokumentu WZ</w:t>
      </w:r>
    </w:p>
    <w:p w14:paraId="7BB7E1BB" w14:textId="5452BB7C" w:rsidR="00925824" w:rsidRPr="00146507" w:rsidRDefault="00925824" w:rsidP="00691348">
      <w:pPr>
        <w:pStyle w:val="Akapitzlist"/>
        <w:numPr>
          <w:ilvl w:val="2"/>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Nazwę i adres dostawcy</w:t>
      </w:r>
    </w:p>
    <w:p w14:paraId="585BC36F" w14:textId="2BEFD9E2" w:rsidR="00925824" w:rsidRPr="00146507" w:rsidRDefault="00925824" w:rsidP="00691348">
      <w:pPr>
        <w:pStyle w:val="Akapitzlist"/>
        <w:numPr>
          <w:ilvl w:val="2"/>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Datę i miejsce nadania</w:t>
      </w:r>
    </w:p>
    <w:p w14:paraId="536566F2" w14:textId="73367BA4" w:rsidR="00925824" w:rsidRPr="00146507" w:rsidRDefault="00925824" w:rsidP="00691348">
      <w:pPr>
        <w:pStyle w:val="Akapitzlist"/>
        <w:numPr>
          <w:ilvl w:val="2"/>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Nazwę i adres odbiorcy</w:t>
      </w:r>
    </w:p>
    <w:p w14:paraId="742B21C9" w14:textId="221E50A0" w:rsidR="00925824" w:rsidRPr="00146507" w:rsidRDefault="00925824" w:rsidP="00691348">
      <w:pPr>
        <w:pStyle w:val="Akapitzlist"/>
        <w:numPr>
          <w:ilvl w:val="2"/>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 xml:space="preserve">Numer zamówienia lub Umowy na podstawie, której realizowana jest dostawa </w:t>
      </w:r>
      <w:r w:rsidR="00691348" w:rsidRPr="00146507">
        <w:rPr>
          <w:rFonts w:ascii="Verdana" w:eastAsiaTheme="minorEastAsia" w:hAnsi="Verdana" w:cs="Calibri"/>
          <w:spacing w:val="-10"/>
          <w:sz w:val="20"/>
          <w:szCs w:val="20"/>
          <w:lang w:eastAsia="pl-PL"/>
        </w:rPr>
        <w:t xml:space="preserve">       </w:t>
      </w:r>
    </w:p>
    <w:p w14:paraId="3778894A" w14:textId="1944EE30" w:rsidR="00691348" w:rsidRPr="00146507" w:rsidRDefault="00691348" w:rsidP="00691348">
      <w:pPr>
        <w:pStyle w:val="Akapitzlist"/>
        <w:numPr>
          <w:ilvl w:val="2"/>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Numer identyfikacyjny środka transportowego tj. nr rejestracyjny ciągnika i cysterny</w:t>
      </w:r>
    </w:p>
    <w:p w14:paraId="047271FF" w14:textId="57B5210C" w:rsidR="00691348" w:rsidRPr="00146507" w:rsidRDefault="00691348" w:rsidP="00691348">
      <w:pPr>
        <w:pStyle w:val="Akapitzlist"/>
        <w:numPr>
          <w:ilvl w:val="2"/>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Nazwę Towaru</w:t>
      </w:r>
    </w:p>
    <w:p w14:paraId="35BC0DFD" w14:textId="6FBF50B7" w:rsidR="00925824" w:rsidRPr="00146507" w:rsidRDefault="00925824" w:rsidP="00691348">
      <w:pPr>
        <w:pStyle w:val="Akapitzlist"/>
        <w:numPr>
          <w:ilvl w:val="1"/>
          <w:numId w:val="22"/>
        </w:numPr>
        <w:tabs>
          <w:tab w:val="left" w:pos="851"/>
        </w:tabs>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W przypadku naruszenia przez Dostawcę obowiązków o jakich mowa w punktach od 4.10 do 4.11, Zamawiający może odmówić przyjęcia towaru i w takim przypadku sporządza protokół reklamacyjny. Do czasu zakończenia postępowania reklamacyjnego wykonawcy nie przysługuje wynagrodzenie.</w:t>
      </w:r>
    </w:p>
    <w:p w14:paraId="7698F09C" w14:textId="03DE74C9" w:rsidR="006F234B" w:rsidRPr="00146507" w:rsidRDefault="00925824" w:rsidP="006F234B">
      <w:pPr>
        <w:pStyle w:val="Style10"/>
        <w:widowControl/>
        <w:tabs>
          <w:tab w:val="left" w:pos="662"/>
        </w:tabs>
        <w:spacing w:line="300" w:lineRule="auto"/>
        <w:ind w:left="792" w:firstLine="0"/>
        <w:rPr>
          <w:rStyle w:val="FontStyle27"/>
          <w:rFonts w:ascii="Verdana" w:hAnsi="Verdana"/>
        </w:rPr>
      </w:pPr>
      <w:r w:rsidRPr="00146507">
        <w:rPr>
          <w:rFonts w:ascii="Verdana" w:hAnsi="Verdana" w:cs="Calibri"/>
          <w:spacing w:val="-10"/>
          <w:sz w:val="20"/>
          <w:szCs w:val="20"/>
        </w:rPr>
        <w:t xml:space="preserve">13. Dostawca zobowiązuje się na terenie Zamawiającego do zapewnienia bezwzględnego stosowania w toku realizacji Umowy środków ochrony indywidulanej tj. hełmy ochronne, okulary ochronne, obuwie robocze, kamizelki odblaskowe itp. </w:t>
      </w:r>
    </w:p>
    <w:p w14:paraId="1E65915E" w14:textId="78E2A737" w:rsidR="00C269EB" w:rsidRPr="00146507" w:rsidRDefault="00C269EB" w:rsidP="00925824">
      <w:pPr>
        <w:pStyle w:val="Akapitzlist"/>
        <w:numPr>
          <w:ilvl w:val="0"/>
          <w:numId w:val="22"/>
        </w:numPr>
        <w:spacing w:line="300" w:lineRule="auto"/>
        <w:jc w:val="both"/>
        <w:rPr>
          <w:rStyle w:val="FontStyle27"/>
          <w:rFonts w:ascii="Verdana" w:hAnsi="Verdana"/>
          <w:b/>
        </w:rPr>
      </w:pPr>
      <w:r w:rsidRPr="00146507">
        <w:rPr>
          <w:rStyle w:val="FontStyle27"/>
          <w:rFonts w:ascii="Verdana" w:eastAsiaTheme="minorEastAsia" w:hAnsi="Verdana"/>
          <w:b/>
          <w:lang w:eastAsia="pl-PL"/>
        </w:rPr>
        <w:t>ILOŚ</w:t>
      </w:r>
      <w:r w:rsidR="00554AD8" w:rsidRPr="00146507">
        <w:rPr>
          <w:rStyle w:val="FontStyle27"/>
          <w:rFonts w:ascii="Verdana" w:eastAsiaTheme="minorEastAsia" w:hAnsi="Verdana"/>
          <w:b/>
          <w:lang w:eastAsia="pl-PL"/>
        </w:rPr>
        <w:t>Ć</w:t>
      </w:r>
      <w:r w:rsidRPr="00146507">
        <w:rPr>
          <w:rStyle w:val="FontStyle27"/>
          <w:rFonts w:ascii="Verdana" w:hAnsi="Verdana"/>
          <w:b/>
        </w:rPr>
        <w:t xml:space="preserve"> I JAKOŚĆ DOSTAW</w:t>
      </w:r>
    </w:p>
    <w:p w14:paraId="4793D071" w14:textId="77777777" w:rsidR="00691348" w:rsidRPr="00146507" w:rsidRDefault="00691348" w:rsidP="00691348">
      <w:pPr>
        <w:pStyle w:val="Akapitzlist"/>
        <w:numPr>
          <w:ilvl w:val="0"/>
          <w:numId w:val="39"/>
        </w:numPr>
        <w:spacing w:line="300" w:lineRule="auto"/>
        <w:jc w:val="both"/>
        <w:rPr>
          <w:rStyle w:val="FontStyle27"/>
          <w:rFonts w:ascii="Verdana" w:eastAsiaTheme="minorEastAsia" w:hAnsi="Verdana"/>
          <w:vanish/>
          <w:lang w:eastAsia="pl-PL"/>
        </w:rPr>
      </w:pPr>
    </w:p>
    <w:p w14:paraId="6063D6E0" w14:textId="77777777" w:rsidR="00691348" w:rsidRPr="00146507" w:rsidRDefault="00691348" w:rsidP="00691348">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713736B3" w14:textId="350687A0" w:rsidR="00691348" w:rsidRPr="00146507" w:rsidRDefault="00691348" w:rsidP="00691348">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Podstawą rozliczeń ilościowych będzie wydruk z ważenia dokonanego na wadze elektronicznej znajdującej się na terenie Zamawiającego.</w:t>
      </w:r>
    </w:p>
    <w:p w14:paraId="6E3A5D5F" w14:textId="514E1945" w:rsidR="00691348" w:rsidRPr="00146507" w:rsidRDefault="00691348" w:rsidP="00206AA6">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lastRenderedPageBreak/>
        <w:t>Zamawiający może dokonywać w laboratorium posiadającym wdrożony system zarządzania zgodnie z normą PN-EN ISO/IEC 17025 kontrolnego badania jakości dostarczonego Towaru. W tym celu laboratorium na zlecenie Zamawiającego dokona poboru próbek z wybranej dostawy (przed rozpoczęciem rozładunku) w obecności kierowcy Dostawcy i opracuje wyniki badań</w:t>
      </w:r>
      <w:r w:rsidR="00206AA6" w:rsidRPr="00146507">
        <w:rPr>
          <w:rFonts w:ascii="Verdana" w:eastAsiaTheme="minorEastAsia" w:hAnsi="Verdana" w:cs="Calibri"/>
          <w:spacing w:val="-10"/>
          <w:sz w:val="20"/>
          <w:szCs w:val="20"/>
          <w:lang w:eastAsia="pl-PL"/>
        </w:rPr>
        <w:t xml:space="preserve"> </w:t>
      </w:r>
    </w:p>
    <w:p w14:paraId="0D2971CA" w14:textId="077B0F26" w:rsidR="00C269EB" w:rsidRPr="00146507" w:rsidRDefault="00691348" w:rsidP="00691348">
      <w:pPr>
        <w:pStyle w:val="Akapitzlist"/>
        <w:numPr>
          <w:ilvl w:val="1"/>
          <w:numId w:val="39"/>
        </w:numPr>
        <w:spacing w:line="300" w:lineRule="auto"/>
        <w:jc w:val="both"/>
        <w:rPr>
          <w:rStyle w:val="FontStyle27"/>
          <w:rFonts w:ascii="Verdana" w:eastAsiaTheme="minorEastAsia" w:hAnsi="Verdana"/>
          <w:lang w:eastAsia="pl-PL"/>
        </w:rPr>
      </w:pPr>
      <w:r w:rsidRPr="00146507">
        <w:rPr>
          <w:rFonts w:ascii="Verdana" w:eastAsiaTheme="minorEastAsia" w:hAnsi="Verdana" w:cs="Calibri"/>
          <w:spacing w:val="-10"/>
          <w:sz w:val="20"/>
          <w:szCs w:val="20"/>
          <w:lang w:eastAsia="pl-PL"/>
        </w:rPr>
        <w:t xml:space="preserve">Uzyskane wyniki badań, o których mowa w punkcie 5.3 Strony Umowy uznawać będą za wiążące. </w:t>
      </w:r>
    </w:p>
    <w:p w14:paraId="3152920F" w14:textId="32BA6DD9" w:rsidR="00691348" w:rsidRPr="00146507" w:rsidRDefault="00691348" w:rsidP="00691348">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 xml:space="preserve">W przypadku, gdy wyniki badań, o których mowa w punkcie 5.3 z pobranej próbki dla danej dostawy nie będą spełniały, co najmniej jednego z wymogów jakościowych określonych w Załączniku nr 1 do Umowy, wynagrodzenie za dostarczony Towar w danym okresie rozliczeniowym zostanie pomniejszone o </w:t>
      </w:r>
      <w:r w:rsidR="000A3A92" w:rsidRPr="00146507">
        <w:rPr>
          <w:rStyle w:val="FontStyle27"/>
          <w:rFonts w:ascii="Verdana" w:eastAsiaTheme="minorEastAsia" w:hAnsi="Verdana"/>
          <w:lang w:eastAsia="pl-PL"/>
        </w:rPr>
        <w:t>1</w:t>
      </w:r>
      <w:r w:rsidRPr="00146507">
        <w:rPr>
          <w:rStyle w:val="FontStyle27"/>
          <w:rFonts w:ascii="Verdana" w:eastAsiaTheme="minorEastAsia" w:hAnsi="Verdana"/>
          <w:lang w:eastAsia="pl-PL"/>
        </w:rPr>
        <w:t>0%.</w:t>
      </w:r>
    </w:p>
    <w:p w14:paraId="47BA266F" w14:textId="2B36566E" w:rsidR="00691348" w:rsidRPr="00146507" w:rsidRDefault="00691348" w:rsidP="00691348">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 xml:space="preserve">W przypadku odmowy przyjęcia danej dostawy, w przypadkach określonych Umową Dostawca nie jest uprawniony do otrzymania zapłaty za taką dostawę, a Zamawiający nie będzie ponosił wobec Dostawcy żadnych konsekwencji prawnych i finansowych, w szczególności w postaci obowiązku zapłaty ceny, </w:t>
      </w:r>
      <w:r w:rsidRPr="00146507">
        <w:rPr>
          <w:rFonts w:ascii="Verdana" w:eastAsiaTheme="minorEastAsia" w:hAnsi="Verdana" w:cs="Calibri"/>
          <w:spacing w:val="-10"/>
          <w:sz w:val="20"/>
          <w:szCs w:val="20"/>
          <w:lang w:eastAsia="pl-PL"/>
        </w:rPr>
        <w:t xml:space="preserve">rekompensat, </w:t>
      </w:r>
      <w:r w:rsidRPr="00146507">
        <w:rPr>
          <w:rStyle w:val="FontStyle27"/>
          <w:rFonts w:ascii="Verdana" w:eastAsiaTheme="minorEastAsia" w:hAnsi="Verdana"/>
          <w:lang w:eastAsia="pl-PL"/>
        </w:rPr>
        <w:t>kar umownych, odszkodowań itp.</w:t>
      </w:r>
    </w:p>
    <w:p w14:paraId="4B615A1F" w14:textId="2A6E4B2F" w:rsidR="00691348" w:rsidRPr="00146507" w:rsidRDefault="00691348" w:rsidP="00691348">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W przypadku niewywiąza</w:t>
      </w:r>
      <w:bookmarkStart w:id="0" w:name="_GoBack"/>
      <w:bookmarkEnd w:id="0"/>
      <w:r w:rsidRPr="00146507">
        <w:rPr>
          <w:rStyle w:val="FontStyle27"/>
          <w:rFonts w:ascii="Verdana" w:eastAsiaTheme="minorEastAsia" w:hAnsi="Verdana"/>
          <w:lang w:eastAsia="pl-PL"/>
        </w:rPr>
        <w:t>nie się Dostawcy z dostaw towaru lub dostaw Towaru o parametrach niezgodnych z określonymi w Umowie, Zamawiający może wg własnego uznania:</w:t>
      </w:r>
    </w:p>
    <w:p w14:paraId="70CB4361" w14:textId="0B4008E3" w:rsidR="00691348" w:rsidRPr="00146507" w:rsidRDefault="00691348" w:rsidP="007B045F">
      <w:pPr>
        <w:pStyle w:val="Akapitzlist"/>
        <w:numPr>
          <w:ilvl w:val="2"/>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odstąpić od umowy i żądać zapłaty kar umownych,</w:t>
      </w:r>
    </w:p>
    <w:p w14:paraId="40E4E490" w14:textId="5FF564FC" w:rsidR="00691348" w:rsidRPr="00146507" w:rsidRDefault="00691348" w:rsidP="007B045F">
      <w:pPr>
        <w:pStyle w:val="Akapitzlist"/>
        <w:numPr>
          <w:ilvl w:val="2"/>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zlecić realizację dostaw osobie trzeciej na koszt i ryzyko Dostawcy (wykonanie zastępcę). Powyższe nie wyłącza możliwości dochodzenia od Dostawcy roszczeń odszkodowawczych na zasadach ogólnych ani zapłaty kar umownych.</w:t>
      </w:r>
    </w:p>
    <w:p w14:paraId="282139C3" w14:textId="1CBF7691" w:rsidR="00691348" w:rsidRPr="00146507" w:rsidRDefault="00691348" w:rsidP="00691348">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W przypadku o którym mowa w pkt.5.7.2 Dostawca zobowiązany jest do zapłaty na rzec zamawiającego kwoty zapłaconej przez Zamawiającego osobie trzeciej której zlecono wykonanie zastępcze, oraz pokrycia wszelkich związanych z tym kosztów.</w:t>
      </w:r>
    </w:p>
    <w:p w14:paraId="5F95AFC4" w14:textId="55913B96" w:rsidR="0001176A" w:rsidRPr="00146507" w:rsidRDefault="00691348" w:rsidP="007B045F">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Warunkiem skorzystania z tego uprawnienia jest mailowe wezwanie Dostawcy do dostarczenia towaru zgodnego z umową w terminie 24 godzin od złożenia wezwania oraz bezskuteczny upływ</w:t>
      </w:r>
      <w:r w:rsidR="007B045F" w:rsidRPr="00146507">
        <w:rPr>
          <w:rStyle w:val="FontStyle27"/>
          <w:rFonts w:ascii="Verdana" w:eastAsiaTheme="minorEastAsia" w:hAnsi="Verdana"/>
          <w:lang w:eastAsia="pl-PL"/>
        </w:rPr>
        <w:t xml:space="preserve"> </w:t>
      </w:r>
      <w:r w:rsidRPr="00146507">
        <w:rPr>
          <w:rStyle w:val="FontStyle27"/>
          <w:rFonts w:ascii="Verdana" w:eastAsiaTheme="minorEastAsia" w:hAnsi="Verdana"/>
          <w:lang w:eastAsia="pl-PL"/>
        </w:rPr>
        <w:t xml:space="preserve">tego terminu. </w:t>
      </w:r>
    </w:p>
    <w:p w14:paraId="3FA7C43B" w14:textId="2774E4EA" w:rsidR="009500FC" w:rsidRPr="00146507" w:rsidRDefault="009500FC" w:rsidP="009500FC">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Wykonawca na przedmiot umowy udziela 6-miesięcznej gwarancji jakości na każdą partię dostarczonego Produktu, licząc od daty odbioru przez Zamawiającego.</w:t>
      </w:r>
    </w:p>
    <w:p w14:paraId="765798F6" w14:textId="3B88E847" w:rsidR="00D8238E" w:rsidRPr="00146507" w:rsidRDefault="00013DA7" w:rsidP="00925824">
      <w:pPr>
        <w:pStyle w:val="Akapitzlist"/>
        <w:numPr>
          <w:ilvl w:val="0"/>
          <w:numId w:val="39"/>
        </w:numPr>
        <w:spacing w:line="300" w:lineRule="auto"/>
        <w:jc w:val="both"/>
        <w:rPr>
          <w:rStyle w:val="FontStyle27"/>
          <w:rFonts w:ascii="Verdana" w:eastAsiaTheme="minorEastAsia" w:hAnsi="Verdana"/>
          <w:b/>
          <w:lang w:eastAsia="pl-PL"/>
        </w:rPr>
      </w:pPr>
      <w:r w:rsidRPr="00146507">
        <w:rPr>
          <w:rStyle w:val="FontStyle27"/>
          <w:rFonts w:ascii="Verdana" w:eastAsiaTheme="minorEastAsia" w:hAnsi="Verdana"/>
          <w:b/>
          <w:lang w:eastAsia="pl-PL"/>
        </w:rPr>
        <w:t>ROZLICZENIA FINANSOWE</w:t>
      </w:r>
    </w:p>
    <w:p w14:paraId="4DA6F23C" w14:textId="603DCF71" w:rsidR="007B045F" w:rsidRPr="00146507" w:rsidRDefault="007B045F" w:rsidP="007B045F">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 xml:space="preserve">Z tytułu należytego wykonania Umowy przez Dostawcę, Zamawiający zobowiązuje się do zapłaty </w:t>
      </w:r>
      <w:r w:rsidRPr="00146507">
        <w:rPr>
          <w:rFonts w:ascii="Verdana" w:eastAsiaTheme="minorEastAsia" w:hAnsi="Verdana" w:cs="Calibri"/>
          <w:b/>
          <w:bCs/>
          <w:spacing w:val="-10"/>
          <w:sz w:val="20"/>
          <w:szCs w:val="20"/>
          <w:lang w:eastAsia="pl-PL"/>
        </w:rPr>
        <w:t xml:space="preserve">………………… zł </w:t>
      </w:r>
      <w:r w:rsidRPr="00146507">
        <w:rPr>
          <w:rFonts w:ascii="Verdana" w:eastAsiaTheme="minorEastAsia" w:hAnsi="Verdana" w:cs="Calibri"/>
          <w:spacing w:val="-10"/>
          <w:sz w:val="20"/>
          <w:szCs w:val="20"/>
          <w:lang w:eastAsia="pl-PL"/>
        </w:rPr>
        <w:t xml:space="preserve">(słownie: </w:t>
      </w:r>
      <w:r w:rsidRPr="00146507">
        <w:rPr>
          <w:rFonts w:ascii="Verdana" w:eastAsiaTheme="minorEastAsia" w:hAnsi="Verdana" w:cs="Calibri"/>
          <w:b/>
          <w:bCs/>
          <w:i/>
          <w:iCs/>
          <w:spacing w:val="-10"/>
          <w:sz w:val="20"/>
          <w:szCs w:val="20"/>
          <w:lang w:eastAsia="pl-PL"/>
        </w:rPr>
        <w:t xml:space="preserve">………………………………………… złotych) </w:t>
      </w:r>
      <w:r w:rsidRPr="00146507">
        <w:rPr>
          <w:rFonts w:ascii="Verdana" w:eastAsiaTheme="minorEastAsia" w:hAnsi="Verdana" w:cs="Calibri"/>
          <w:spacing w:val="-10"/>
          <w:sz w:val="20"/>
          <w:szCs w:val="20"/>
          <w:lang w:eastAsia="pl-PL"/>
        </w:rPr>
        <w:t>netto za każdą tonę dostarczonego Towaru.</w:t>
      </w:r>
    </w:p>
    <w:p w14:paraId="18A7D4E5" w14:textId="668B6B04" w:rsidR="007B045F" w:rsidRPr="00146507" w:rsidRDefault="007B045F" w:rsidP="007B045F">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Cena za dostarczony Towar zawiera całość kosztów związanych z produkcją, pakowaniem, transportem do Zamawiającego oraz rozładunkiem w miejscu wskazanym przez Zamawiającego. Do ceny określonej w pkt 6.1 Dostawca doliczy podatek od towarów i usług (VAT), zgodnie z obowiązującymi przepisami.</w:t>
      </w:r>
    </w:p>
    <w:p w14:paraId="799F1AA6" w14:textId="1ED51E1C" w:rsidR="007B045F" w:rsidRPr="00146507" w:rsidRDefault="007B045F" w:rsidP="007B045F">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 xml:space="preserve">Łączna wartość umowy nie przekroczy kwoty </w:t>
      </w:r>
      <w:r w:rsidR="00E43E90" w:rsidRPr="00146507">
        <w:rPr>
          <w:rFonts w:ascii="Verdana" w:eastAsiaTheme="minorEastAsia" w:hAnsi="Verdana" w:cs="Calibri"/>
          <w:b/>
          <w:bCs/>
          <w:spacing w:val="-10"/>
          <w:sz w:val="20"/>
          <w:szCs w:val="20"/>
          <w:lang w:eastAsia="pl-PL"/>
        </w:rPr>
        <w:t>………………………..</w:t>
      </w:r>
      <w:r w:rsidRPr="00146507">
        <w:rPr>
          <w:rFonts w:ascii="Verdana" w:eastAsiaTheme="minorEastAsia" w:hAnsi="Verdana" w:cs="Calibri"/>
          <w:b/>
          <w:bCs/>
          <w:spacing w:val="-10"/>
          <w:sz w:val="20"/>
          <w:szCs w:val="20"/>
          <w:lang w:eastAsia="pl-PL"/>
        </w:rPr>
        <w:t xml:space="preserve"> </w:t>
      </w:r>
      <w:r w:rsidRPr="00146507">
        <w:rPr>
          <w:rFonts w:ascii="Verdana" w:eastAsiaTheme="minorEastAsia" w:hAnsi="Verdana" w:cs="Calibri"/>
          <w:spacing w:val="-10"/>
          <w:sz w:val="20"/>
          <w:szCs w:val="20"/>
          <w:lang w:eastAsia="pl-PL"/>
        </w:rPr>
        <w:t xml:space="preserve">netto (słownie: </w:t>
      </w:r>
      <w:r w:rsidR="00E43E90" w:rsidRPr="00146507">
        <w:rPr>
          <w:rFonts w:ascii="Verdana" w:eastAsiaTheme="minorEastAsia" w:hAnsi="Verdana" w:cs="Calibri"/>
          <w:i/>
          <w:iCs/>
          <w:spacing w:val="-10"/>
          <w:sz w:val="20"/>
          <w:szCs w:val="20"/>
          <w:lang w:eastAsia="pl-PL"/>
        </w:rPr>
        <w:t>………………………………………………………………………..…………………………..</w:t>
      </w:r>
      <w:r w:rsidRPr="00146507">
        <w:rPr>
          <w:rFonts w:ascii="Verdana" w:eastAsiaTheme="minorEastAsia" w:hAnsi="Verdana" w:cs="Calibri"/>
          <w:i/>
          <w:iCs/>
          <w:spacing w:val="-10"/>
          <w:sz w:val="20"/>
          <w:szCs w:val="20"/>
          <w:lang w:eastAsia="pl-PL"/>
        </w:rPr>
        <w:t xml:space="preserve"> złotych) </w:t>
      </w:r>
      <w:r w:rsidRPr="00146507">
        <w:rPr>
          <w:rFonts w:ascii="Verdana" w:eastAsiaTheme="minorEastAsia" w:hAnsi="Verdana" w:cs="Calibri"/>
          <w:spacing w:val="-10"/>
          <w:sz w:val="20"/>
          <w:szCs w:val="20"/>
          <w:lang w:eastAsia="pl-PL"/>
        </w:rPr>
        <w:t>netto.</w:t>
      </w:r>
    </w:p>
    <w:p w14:paraId="67CE3AC1" w14:textId="7FC422CC" w:rsidR="007B045F" w:rsidRPr="00146507" w:rsidRDefault="007B045F" w:rsidP="007B045F">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Dostawy będą rozliczane w okresach miesięcznych:</w:t>
      </w:r>
    </w:p>
    <w:p w14:paraId="6DB0E00B" w14:textId="6E2D2552" w:rsidR="007B045F" w:rsidRPr="00146507" w:rsidRDefault="007B045F" w:rsidP="00E43E90">
      <w:pPr>
        <w:pStyle w:val="Akapitzlist"/>
        <w:numPr>
          <w:ilvl w:val="2"/>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W pierwszym tygodniu roboczym następującym po zakończeniu ustalonego okresu dostaw, Zamawiający sporządzi zestawienie zawierające informację o ilościach ton Towaru dostarczonych przez Dostawcę według dokumentów wagowych sporządzonych przez Zamawiającego.</w:t>
      </w:r>
    </w:p>
    <w:p w14:paraId="358FEF59" w14:textId="0B6023E1" w:rsidR="007B045F" w:rsidRPr="00146507" w:rsidRDefault="007B045F" w:rsidP="001477E8">
      <w:pPr>
        <w:pStyle w:val="Akapitzlist"/>
        <w:numPr>
          <w:ilvl w:val="2"/>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Zamawiający przekazywać będzie sporządzone zestawienie na adres poczty elektronicznej lub na numer faxu, określone w Umowie.</w:t>
      </w:r>
    </w:p>
    <w:p w14:paraId="11193B4A" w14:textId="651114F4" w:rsidR="001477E8" w:rsidRPr="00146507" w:rsidRDefault="007B045F" w:rsidP="007B045F">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lastRenderedPageBreak/>
        <w:t xml:space="preserve">Na podstawie otrzymanego od Zamawiającego zestawienia, o którym mowa w punkcie 6.4, Dostawca wystawi fakturę VAT. Kopia sporządzonego zestawienia stanowić będzie załącznik do faktury i wraz z nią będzie dostarczana Zamawiającemu. </w:t>
      </w:r>
    </w:p>
    <w:p w14:paraId="2C2E9925" w14:textId="6479B783" w:rsidR="001477E8" w:rsidRPr="00146507" w:rsidRDefault="001477E8" w:rsidP="001477E8">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Dostawcy przysługuje prawo reklamacji danych zawartych w zestawieniu, o którym mowa w punkcie 6.4. W przypadku stwierdzenia ich niepoprawności, reklamacja winna zostać złożona pisemnie na adres Zamawiającego.</w:t>
      </w:r>
    </w:p>
    <w:p w14:paraId="12B5F94F" w14:textId="73BF11B3" w:rsidR="001477E8" w:rsidRPr="00146507" w:rsidRDefault="001477E8" w:rsidP="001477E8">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Płatność za dostarczony Towar realizowana będzie przez Zamawiającego przelewem na rachunek wskazany na fakturze wystawionej przez Dostawcę w terminie 30 dni od daty otrzymania prawidłowo wystawionej faktury VAT wraz z zestawieniem wydanym w trybie określonym w punkcie 6.4.1.</w:t>
      </w:r>
    </w:p>
    <w:p w14:paraId="6A2A0F82" w14:textId="18C560E7" w:rsidR="001477E8" w:rsidRPr="00146507" w:rsidRDefault="001477E8" w:rsidP="001477E8">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Dostawca oświadcza, że jest płatnikiem podatku VAT i posiada nr NIP zgodny z wpisem w danych Dostawcy zamieszczonych na stronie pierwszej niniejszej umowy,</w:t>
      </w:r>
    </w:p>
    <w:p w14:paraId="6AA1D6D3" w14:textId="017F18C5" w:rsidR="001477E8" w:rsidRPr="00146507" w:rsidRDefault="001477E8" w:rsidP="001477E8">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eastAsiaTheme="minorEastAsia" w:hAnsi="Verdana" w:cs="Calibri"/>
          <w:spacing w:val="-10"/>
          <w:sz w:val="20"/>
          <w:szCs w:val="20"/>
          <w:lang w:eastAsia="pl-PL"/>
        </w:rPr>
        <w:t>Zamawiający oświadcza, że jest płatnikiem podatku VAT i posiada nr NIP zgodny z wpisem w danych Zamawiającego zamieszczonych na stronie pierwszej niniejszej umowy.</w:t>
      </w:r>
    </w:p>
    <w:p w14:paraId="268FB7D4" w14:textId="77777777" w:rsidR="001B6111" w:rsidRPr="00146507" w:rsidRDefault="001B6111" w:rsidP="00925824">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hAnsi="Verdana"/>
          <w:color w:val="000000"/>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9" w:history="1">
        <w:r w:rsidRPr="00146507">
          <w:rPr>
            <w:rStyle w:val="Hipercze"/>
            <w:rFonts w:ascii="Verdana" w:hAnsi="Verdana"/>
            <w:color w:val="000000"/>
            <w:sz w:val="20"/>
            <w:szCs w:val="20"/>
          </w:rPr>
          <w:t>https://efaktura.gov.pl/</w:t>
        </w:r>
      </w:hyperlink>
      <w:r w:rsidRPr="00146507">
        <w:rPr>
          <w:rFonts w:ascii="Verdana" w:hAnsi="Verdana"/>
          <w:color w:val="000000"/>
          <w:sz w:val="20"/>
          <w:szCs w:val="20"/>
        </w:rPr>
        <w:t xml:space="preserve">. Zamawiający informuje, iż posiada skrzynkę na Platformie Elektronicznego Fakturowania, a identyfikatorem spółki </w:t>
      </w:r>
      <w:r w:rsidRPr="00146507">
        <w:rPr>
          <w:rFonts w:ascii="Verdana" w:hAnsi="Verdana"/>
          <w:b/>
          <w:bCs/>
          <w:color w:val="000000"/>
          <w:sz w:val="20"/>
          <w:szCs w:val="20"/>
        </w:rPr>
        <w:t xml:space="preserve">ENEA S.A. (numerem PEPPOL) </w:t>
      </w:r>
      <w:r w:rsidRPr="00146507">
        <w:rPr>
          <w:rFonts w:ascii="Verdana" w:hAnsi="Verdana"/>
          <w:color w:val="000000"/>
          <w:sz w:val="20"/>
          <w:szCs w:val="20"/>
        </w:rPr>
        <w:t xml:space="preserve">jest numer NIP </w:t>
      </w:r>
      <w:r w:rsidRPr="00146507">
        <w:rPr>
          <w:rFonts w:ascii="Verdana" w:hAnsi="Verdana"/>
          <w:b/>
          <w:bCs/>
          <w:color w:val="000000"/>
          <w:sz w:val="20"/>
          <w:szCs w:val="20"/>
        </w:rPr>
        <w:t>7770020640</w:t>
      </w:r>
      <w:r w:rsidRPr="00146507">
        <w:rPr>
          <w:rFonts w:ascii="Verdana" w:hAnsi="Verdana"/>
          <w:color w:val="000000"/>
          <w:sz w:val="20"/>
          <w:szCs w:val="20"/>
        </w:rPr>
        <w:t xml:space="preserve">. Instrukcja dotycząca sposobu wystawienia ustrukturyzowanej faktury elektronicznej przez wykonawcę poprzez Platformę Elektronicznego Fakturowania znajduje się na stronie internetowej </w:t>
      </w:r>
      <w:hyperlink r:id="rId10" w:history="1">
        <w:r w:rsidRPr="00146507">
          <w:rPr>
            <w:rStyle w:val="Hipercze"/>
            <w:rFonts w:ascii="Verdana" w:hAnsi="Verdana"/>
            <w:color w:val="000000"/>
            <w:sz w:val="20"/>
            <w:szCs w:val="20"/>
          </w:rPr>
          <w:t>https://efaktura.gov.pl/</w:t>
        </w:r>
      </w:hyperlink>
      <w:r w:rsidRPr="00146507">
        <w:rPr>
          <w:rFonts w:ascii="Verdana" w:hAnsi="Verdana"/>
          <w:color w:val="000000"/>
          <w:sz w:val="20"/>
          <w:szCs w:val="20"/>
        </w:rPr>
        <w:t>.</w:t>
      </w:r>
    </w:p>
    <w:p w14:paraId="3C501CAD" w14:textId="77777777" w:rsidR="001B6111" w:rsidRPr="00146507" w:rsidRDefault="001B6111" w:rsidP="00925824">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hAnsi="Verdana"/>
          <w:color w:val="000000"/>
          <w:sz w:val="20"/>
          <w:szCs w:val="20"/>
        </w:rPr>
        <w:t>Wystawienie faktury VAT przez Wykonawcę w innej formie niż ustrukturyzowana faktura elektroniczna jest dopuszczalne i opisane poniżej:</w:t>
      </w:r>
    </w:p>
    <w:p w14:paraId="438AF0FC" w14:textId="6E4A87FE" w:rsidR="001B6111" w:rsidRPr="00146507" w:rsidRDefault="001B6111" w:rsidP="00925824">
      <w:pPr>
        <w:pStyle w:val="Akapitzlist"/>
        <w:numPr>
          <w:ilvl w:val="2"/>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Faktury będą kierowane przez Wykonawcę na następujący adres:</w:t>
      </w:r>
    </w:p>
    <w:p w14:paraId="444BD6C1" w14:textId="77777777" w:rsidR="001B6111" w:rsidRPr="00146507" w:rsidRDefault="001B6111" w:rsidP="006F234B">
      <w:pPr>
        <w:spacing w:after="0" w:line="300" w:lineRule="auto"/>
        <w:ind w:left="1416"/>
        <w:jc w:val="both"/>
        <w:rPr>
          <w:rStyle w:val="FontStyle27"/>
          <w:rFonts w:ascii="Verdana" w:eastAsiaTheme="minorEastAsia" w:hAnsi="Verdana"/>
          <w:lang w:eastAsia="pl-PL"/>
        </w:rPr>
      </w:pPr>
      <w:r w:rsidRPr="00146507">
        <w:rPr>
          <w:rStyle w:val="FontStyle27"/>
          <w:rFonts w:ascii="Verdana" w:eastAsiaTheme="minorEastAsia" w:hAnsi="Verdana"/>
          <w:lang w:eastAsia="pl-PL"/>
        </w:rPr>
        <w:t xml:space="preserve">Enea Elektrownia Połaniec S.A. </w:t>
      </w:r>
    </w:p>
    <w:p w14:paraId="2C7A7079" w14:textId="77777777" w:rsidR="001B6111" w:rsidRPr="00146507" w:rsidRDefault="001B6111" w:rsidP="006F234B">
      <w:pPr>
        <w:spacing w:after="0" w:line="300" w:lineRule="auto"/>
        <w:ind w:left="1416"/>
        <w:jc w:val="both"/>
        <w:rPr>
          <w:rStyle w:val="FontStyle27"/>
          <w:rFonts w:ascii="Verdana" w:eastAsiaTheme="minorEastAsia" w:hAnsi="Verdana"/>
          <w:lang w:eastAsia="pl-PL"/>
        </w:rPr>
      </w:pPr>
      <w:r w:rsidRPr="00146507">
        <w:rPr>
          <w:rStyle w:val="FontStyle27"/>
          <w:rFonts w:ascii="Verdana" w:eastAsiaTheme="minorEastAsia" w:hAnsi="Verdana"/>
          <w:lang w:eastAsia="pl-PL"/>
        </w:rPr>
        <w:t>Centrum Zarządzania Dokumentami</w:t>
      </w:r>
    </w:p>
    <w:p w14:paraId="70399AEF" w14:textId="77777777" w:rsidR="001B6111" w:rsidRPr="00146507" w:rsidRDefault="001B6111" w:rsidP="006F234B">
      <w:pPr>
        <w:spacing w:after="0" w:line="300" w:lineRule="auto"/>
        <w:ind w:left="1416"/>
        <w:jc w:val="both"/>
        <w:rPr>
          <w:rStyle w:val="FontStyle27"/>
          <w:rFonts w:ascii="Verdana" w:eastAsiaTheme="minorEastAsia" w:hAnsi="Verdana"/>
          <w:lang w:eastAsia="pl-PL"/>
        </w:rPr>
      </w:pPr>
      <w:r w:rsidRPr="00146507">
        <w:rPr>
          <w:rStyle w:val="FontStyle27"/>
          <w:rFonts w:ascii="Verdana" w:eastAsiaTheme="minorEastAsia" w:hAnsi="Verdana"/>
          <w:lang w:eastAsia="pl-PL"/>
        </w:rPr>
        <w:t>ul. Zacisze 28, 65-775 Zielona Góra</w:t>
      </w:r>
    </w:p>
    <w:p w14:paraId="6CF9BFE1" w14:textId="6E89E09D" w:rsidR="001B6111" w:rsidRPr="00146507" w:rsidRDefault="001B6111" w:rsidP="00925824">
      <w:pPr>
        <w:pStyle w:val="Akapitzlist"/>
        <w:numPr>
          <w:ilvl w:val="2"/>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3A7AE61D" w14:textId="77777777" w:rsidR="001B6111" w:rsidRPr="00146507" w:rsidRDefault="001B6111" w:rsidP="006F234B">
      <w:pPr>
        <w:pStyle w:val="Akapitzlist"/>
        <w:spacing w:line="300" w:lineRule="auto"/>
        <w:ind w:left="1214"/>
        <w:jc w:val="both"/>
        <w:rPr>
          <w:rStyle w:val="FontStyle27"/>
          <w:rFonts w:ascii="Verdana" w:eastAsiaTheme="minorEastAsia" w:hAnsi="Verdana"/>
          <w:lang w:eastAsia="pl-PL"/>
        </w:rPr>
      </w:pPr>
    </w:p>
    <w:p w14:paraId="61419052" w14:textId="77777777" w:rsidR="00A5514B" w:rsidRPr="00146507" w:rsidRDefault="00A5514B" w:rsidP="006F234B">
      <w:pPr>
        <w:spacing w:after="0" w:line="300" w:lineRule="auto"/>
        <w:jc w:val="both"/>
        <w:rPr>
          <w:rStyle w:val="FontStyle27"/>
          <w:rFonts w:ascii="Verdana" w:eastAsiaTheme="minorEastAsia" w:hAnsi="Verdana"/>
          <w:lang w:eastAsia="pl-PL"/>
        </w:rPr>
      </w:pPr>
    </w:p>
    <w:p w14:paraId="6F4CBC0E" w14:textId="77777777" w:rsidR="00514BB8" w:rsidRPr="00146507" w:rsidRDefault="00332D61" w:rsidP="00925824">
      <w:pPr>
        <w:pStyle w:val="Style10"/>
        <w:widowControl/>
        <w:numPr>
          <w:ilvl w:val="0"/>
          <w:numId w:val="39"/>
        </w:numPr>
        <w:tabs>
          <w:tab w:val="left" w:pos="662"/>
        </w:tabs>
        <w:spacing w:line="300" w:lineRule="auto"/>
        <w:rPr>
          <w:rFonts w:ascii="Verdana" w:hAnsi="Verdana" w:cs="Calibri"/>
          <w:b/>
          <w:spacing w:val="-10"/>
          <w:sz w:val="20"/>
          <w:szCs w:val="20"/>
        </w:rPr>
      </w:pPr>
      <w:r w:rsidRPr="00146507">
        <w:rPr>
          <w:rFonts w:ascii="Verdana" w:hAnsi="Verdana"/>
          <w:b/>
          <w:color w:val="333333"/>
          <w:sz w:val="20"/>
          <w:szCs w:val="20"/>
          <w:shd w:val="clear" w:color="auto" w:fill="FFFFFF"/>
        </w:rPr>
        <w:t>OBOWIAZKI ZAMAWIAJACEGO</w:t>
      </w:r>
    </w:p>
    <w:p w14:paraId="7813474D" w14:textId="77777777" w:rsidR="001477E8" w:rsidRPr="00146507" w:rsidRDefault="001477E8" w:rsidP="001477E8">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Zamawiający ma obowiązek sprawdzenia posiadania przez osoby prowadzące rozładunek uprawnień do obsługi urządzeń NO ( napełnianie/opróżnianie).</w:t>
      </w:r>
    </w:p>
    <w:p w14:paraId="16A34F09" w14:textId="66259629" w:rsidR="001477E8" w:rsidRPr="00146507" w:rsidRDefault="001477E8" w:rsidP="001477E8">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Zamawiający zapewni dostarczenie Dostawcy wytycznych przepisów BHP, ppoż., i Ochrony Środowiska obowiązujących na terenie Enea Elektrownia Połaniec S.A. Dostawca oświadcza, że będzie postępował zgodnie z otrzymanymi wytycznymi i przepisami.</w:t>
      </w:r>
    </w:p>
    <w:p w14:paraId="121BBBB4" w14:textId="34E80A7B" w:rsidR="001477E8" w:rsidRPr="00146507" w:rsidRDefault="001477E8" w:rsidP="001477E8">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Zamawiający jest zobowiązany do bieżącego potwierdzania przez upoważnionego pracownika ilości przewiezionych ton Towaru w dokumencie WZ.</w:t>
      </w:r>
    </w:p>
    <w:p w14:paraId="2AD94762" w14:textId="15E92993" w:rsidR="001477E8" w:rsidRPr="00146507" w:rsidRDefault="001477E8" w:rsidP="001477E8">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Każdorazowego przeważenia środków transportu przed i po rozładunku Towaru na terenie Zamawiającego</w:t>
      </w:r>
      <w:r w:rsidR="00D57065" w:rsidRPr="00146507">
        <w:rPr>
          <w:rStyle w:val="FontStyle27"/>
          <w:rFonts w:ascii="Verdana" w:eastAsiaTheme="minorEastAsia" w:hAnsi="Verdana"/>
          <w:lang w:eastAsia="pl-PL"/>
        </w:rPr>
        <w:t>.</w:t>
      </w:r>
    </w:p>
    <w:p w14:paraId="76064664" w14:textId="77777777" w:rsidR="006F234B" w:rsidRPr="00146507" w:rsidRDefault="006F234B" w:rsidP="00D36E47">
      <w:pPr>
        <w:pStyle w:val="Akapitzlist"/>
        <w:spacing w:line="300" w:lineRule="auto"/>
        <w:ind w:left="792"/>
        <w:jc w:val="both"/>
        <w:rPr>
          <w:rStyle w:val="FontStyle27"/>
          <w:rFonts w:ascii="Verdana" w:eastAsiaTheme="minorEastAsia" w:hAnsi="Verdana"/>
          <w:lang w:eastAsia="pl-PL"/>
        </w:rPr>
      </w:pPr>
    </w:p>
    <w:p w14:paraId="60B1E635" w14:textId="251CB328" w:rsidR="00332D61" w:rsidRPr="00146507" w:rsidRDefault="00332D61" w:rsidP="00925824">
      <w:pPr>
        <w:pStyle w:val="Style10"/>
        <w:widowControl/>
        <w:numPr>
          <w:ilvl w:val="0"/>
          <w:numId w:val="39"/>
        </w:numPr>
        <w:tabs>
          <w:tab w:val="left" w:pos="662"/>
        </w:tabs>
        <w:spacing w:line="300" w:lineRule="auto"/>
        <w:rPr>
          <w:rFonts w:ascii="Verdana" w:hAnsi="Verdana" w:cs="Calibri"/>
          <w:b/>
          <w:spacing w:val="-10"/>
          <w:sz w:val="20"/>
          <w:szCs w:val="20"/>
        </w:rPr>
      </w:pPr>
      <w:r w:rsidRPr="00146507">
        <w:rPr>
          <w:rFonts w:ascii="Verdana" w:hAnsi="Verdana"/>
          <w:b/>
          <w:color w:val="333333"/>
          <w:sz w:val="20"/>
          <w:szCs w:val="20"/>
          <w:shd w:val="clear" w:color="auto" w:fill="FFFFFF"/>
        </w:rPr>
        <w:lastRenderedPageBreak/>
        <w:t>OBOWIĄZKI WYKONAWACY</w:t>
      </w:r>
    </w:p>
    <w:p w14:paraId="3B3DBB85" w14:textId="77777777" w:rsidR="00D57065" w:rsidRPr="00146507" w:rsidRDefault="00D57065" w:rsidP="00D57065">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Dostawca i jego poddostawcy/podwykonawcy zobowiązują się do dostarczenia Towaru spełniającego wymogi Umowy.</w:t>
      </w:r>
    </w:p>
    <w:p w14:paraId="4A4FB967" w14:textId="1F5939A0" w:rsidR="00D57065" w:rsidRPr="00146507" w:rsidRDefault="00D57065" w:rsidP="00D57065">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Pracownicy Dostawcy (lub jego podwykonawcy) zobowiązani są do posiadania świadectwa kwalifikacyjnego wydawanego przez TDT uprawniającego do napełniania i opróżniania zbiorników na niebezpieczne substancje przewożone w cysternach. Dostawca oświadcza, iż jego pracownicy lub pracownicy podwykonawcy posiadają wymagane prawem uprawnienia do przewozu i rozładunku substancji niebezpiecznych.</w:t>
      </w:r>
    </w:p>
    <w:p w14:paraId="6F888752" w14:textId="338844A4" w:rsidR="00D57065" w:rsidRPr="00146507" w:rsidRDefault="00D57065" w:rsidP="00D57065">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Utrzymania w czystości miejsc po rozładunku dostawy u Zamawiającego, poprzez usuwanie z miejsca rozładunku Towaru rozsypanego z winy Dostawcy.</w:t>
      </w:r>
    </w:p>
    <w:p w14:paraId="0DBE06E5" w14:textId="63840582" w:rsidR="00FE2472" w:rsidRPr="00146507" w:rsidRDefault="00FE2472" w:rsidP="00FE2472">
      <w:pPr>
        <w:pStyle w:val="Akapitzlist"/>
        <w:numPr>
          <w:ilvl w:val="1"/>
          <w:numId w:val="39"/>
        </w:numPr>
        <w:jc w:val="both"/>
        <w:rPr>
          <w:rStyle w:val="FontStyle27"/>
          <w:rFonts w:ascii="Verdana" w:eastAsiaTheme="minorEastAsia" w:hAnsi="Verdana"/>
          <w:lang w:eastAsia="pl-PL"/>
        </w:rPr>
      </w:pPr>
      <w:r w:rsidRPr="00146507">
        <w:rPr>
          <w:rStyle w:val="FontStyle27"/>
          <w:rFonts w:ascii="Verdana" w:eastAsiaTheme="minorEastAsia" w:hAnsi="Verdana"/>
          <w:lang w:eastAsia="pl-PL"/>
        </w:rPr>
        <w:t xml:space="preserve">Niezwłoczne informowanie Przedstawiciela Zamawiającego o powstaniu szkody w środowisku spowodowanej działaniem Wykonawcy </w:t>
      </w:r>
    </w:p>
    <w:p w14:paraId="63BC4C00" w14:textId="66D7B551" w:rsidR="00D57065" w:rsidRPr="00146507" w:rsidRDefault="00D57065" w:rsidP="00D57065">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Powiadamiania Zamawiającego o przewidywanych lub zaistniałych przeszkodach w wykonaniu Umowy.</w:t>
      </w:r>
    </w:p>
    <w:p w14:paraId="431C261F" w14:textId="1BDFE0C2" w:rsidR="00D57065" w:rsidRPr="00146507" w:rsidRDefault="00D57065" w:rsidP="00D57065">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W przypadku wykonywania w całości lub części przedmiotu Umowy przez osoby trzecie na zlecenie i w imieniu Dostawcy, ponosi on odpowiedzialność za wszystkie wymagania wynikające z przedmiotu umowy.</w:t>
      </w:r>
    </w:p>
    <w:p w14:paraId="394F88B6" w14:textId="4935F62B" w:rsidR="00591853" w:rsidRPr="00146507" w:rsidRDefault="00B727BD" w:rsidP="00925824">
      <w:pPr>
        <w:pStyle w:val="Akapitzlist"/>
        <w:numPr>
          <w:ilvl w:val="1"/>
          <w:numId w:val="39"/>
        </w:numPr>
        <w:spacing w:line="300" w:lineRule="auto"/>
        <w:jc w:val="both"/>
        <w:rPr>
          <w:rStyle w:val="FontStyle27"/>
          <w:rFonts w:ascii="Verdana" w:eastAsiaTheme="minorEastAsia" w:hAnsi="Verdana"/>
          <w:lang w:eastAsia="pl-PL"/>
        </w:rPr>
      </w:pPr>
      <w:r w:rsidRPr="00146507">
        <w:rPr>
          <w:rStyle w:val="FontStyle27"/>
          <w:rFonts w:ascii="Verdana" w:eastAsiaTheme="minorEastAsia" w:hAnsi="Verdana"/>
          <w:lang w:eastAsia="pl-PL"/>
        </w:rPr>
        <w:t>Wykonawca</w:t>
      </w:r>
      <w:r w:rsidR="00591853" w:rsidRPr="00146507">
        <w:rPr>
          <w:rStyle w:val="FontStyle27"/>
          <w:rFonts w:ascii="Verdana" w:eastAsiaTheme="minorEastAsia" w:hAnsi="Verdana"/>
          <w:lang w:eastAsia="pl-PL"/>
        </w:rPr>
        <w:t xml:space="preserve"> zobowiązuje się do naprawienia szkody powstałej w skutek awarii urządzeń rozładunkowych u Zamawiającego spowodowanych </w:t>
      </w:r>
      <w:r w:rsidR="00D36E47" w:rsidRPr="00146507">
        <w:rPr>
          <w:rStyle w:val="FontStyle27"/>
          <w:rFonts w:ascii="Verdana" w:eastAsiaTheme="minorEastAsia" w:hAnsi="Verdana"/>
          <w:lang w:eastAsia="pl-PL"/>
        </w:rPr>
        <w:t>parametrami niezgodnymi z wymogami jakościowymi określonymi w Załączniku nr 1 do Umowy.</w:t>
      </w:r>
    </w:p>
    <w:p w14:paraId="2B9BBDD2" w14:textId="77777777" w:rsidR="0085438A" w:rsidRPr="00146507" w:rsidRDefault="0085438A" w:rsidP="0085438A">
      <w:pPr>
        <w:pStyle w:val="Akapitzlist"/>
        <w:spacing w:line="300" w:lineRule="auto"/>
        <w:ind w:left="792"/>
        <w:jc w:val="both"/>
        <w:rPr>
          <w:rStyle w:val="FontStyle27"/>
          <w:rFonts w:ascii="Verdana" w:eastAsiaTheme="minorEastAsia" w:hAnsi="Verdana"/>
          <w:lang w:eastAsia="pl-PL"/>
        </w:rPr>
      </w:pPr>
    </w:p>
    <w:p w14:paraId="6242EAF8" w14:textId="747B1B80" w:rsidR="00BB7F91" w:rsidRPr="00146507" w:rsidRDefault="00BB7F91" w:rsidP="00925824">
      <w:pPr>
        <w:pStyle w:val="Akapitzlist"/>
        <w:numPr>
          <w:ilvl w:val="0"/>
          <w:numId w:val="39"/>
        </w:numPr>
        <w:spacing w:line="300" w:lineRule="auto"/>
        <w:jc w:val="both"/>
        <w:rPr>
          <w:rStyle w:val="FontStyle27"/>
          <w:rFonts w:ascii="Verdana" w:eastAsiaTheme="minorEastAsia" w:hAnsi="Verdana"/>
          <w:b/>
          <w:lang w:eastAsia="pl-PL"/>
        </w:rPr>
      </w:pPr>
      <w:r w:rsidRPr="00146507">
        <w:rPr>
          <w:rStyle w:val="FontStyle27"/>
          <w:rFonts w:ascii="Verdana" w:eastAsiaTheme="minorEastAsia" w:hAnsi="Verdana"/>
          <w:b/>
          <w:lang w:eastAsia="pl-PL"/>
        </w:rPr>
        <w:t>KARY</w:t>
      </w:r>
      <w:r w:rsidR="00D65ECF" w:rsidRPr="00146507">
        <w:rPr>
          <w:rStyle w:val="FontStyle27"/>
          <w:rFonts w:ascii="Verdana" w:eastAsiaTheme="minorEastAsia" w:hAnsi="Verdana"/>
          <w:b/>
          <w:lang w:eastAsia="pl-PL"/>
        </w:rPr>
        <w:t xml:space="preserve"> UMOWNE</w:t>
      </w:r>
    </w:p>
    <w:p w14:paraId="582116BE" w14:textId="77777777" w:rsidR="00444333" w:rsidRPr="00146507" w:rsidRDefault="00444333" w:rsidP="00444333">
      <w:pPr>
        <w:pStyle w:val="Akapitzlist"/>
        <w:numPr>
          <w:ilvl w:val="1"/>
          <w:numId w:val="39"/>
        </w:numPr>
        <w:rPr>
          <w:rFonts w:ascii="Verdana" w:hAnsi="Verdana" w:cs="Calibri"/>
          <w:spacing w:val="-10"/>
          <w:sz w:val="20"/>
          <w:szCs w:val="20"/>
        </w:rPr>
      </w:pPr>
      <w:r w:rsidRPr="00146507">
        <w:rPr>
          <w:rFonts w:ascii="Verdana" w:hAnsi="Verdana" w:cs="Calibri"/>
          <w:spacing w:val="-10"/>
          <w:sz w:val="20"/>
          <w:szCs w:val="20"/>
        </w:rPr>
        <w:t>Zamawiający ma prawo naliczenia kar umownych:</w:t>
      </w:r>
    </w:p>
    <w:p w14:paraId="087262B4" w14:textId="4D6BD24D" w:rsidR="00444333" w:rsidRPr="00146507" w:rsidRDefault="00444333" w:rsidP="00444333">
      <w:pPr>
        <w:pStyle w:val="Akapitzlist"/>
        <w:numPr>
          <w:ilvl w:val="2"/>
          <w:numId w:val="39"/>
        </w:numPr>
        <w:jc w:val="both"/>
        <w:rPr>
          <w:rFonts w:ascii="Verdana" w:hAnsi="Verdana" w:cs="Calibri"/>
          <w:spacing w:val="-10"/>
          <w:sz w:val="20"/>
          <w:szCs w:val="20"/>
        </w:rPr>
      </w:pPr>
      <w:r w:rsidRPr="00146507">
        <w:rPr>
          <w:rFonts w:ascii="Verdana" w:hAnsi="Verdana" w:cs="Calibri"/>
          <w:spacing w:val="-10"/>
          <w:sz w:val="20"/>
          <w:szCs w:val="20"/>
        </w:rPr>
        <w:t>W przypadku odstąpienia przez Zamawiającego od umowy z przyczyn, za które odpowiedzialność ponosi Wykonawca (lub odstąpienia od Umowy przez Wykonawcę z przyczyn leżących po jego stronie) - w wysokości 10% łącznego wynagrodzenia netto Wykonawcy, o którym mowa w § 6 ust. 3 umowy;</w:t>
      </w:r>
    </w:p>
    <w:p w14:paraId="2741382F" w14:textId="325A56C0" w:rsidR="00444333" w:rsidRPr="00146507" w:rsidRDefault="00444333" w:rsidP="00444333">
      <w:pPr>
        <w:pStyle w:val="Akapitzlist"/>
        <w:numPr>
          <w:ilvl w:val="2"/>
          <w:numId w:val="39"/>
        </w:numPr>
        <w:jc w:val="both"/>
        <w:rPr>
          <w:rFonts w:ascii="Verdana" w:hAnsi="Verdana" w:cs="Calibri"/>
          <w:spacing w:val="-10"/>
          <w:sz w:val="20"/>
          <w:szCs w:val="20"/>
        </w:rPr>
      </w:pPr>
      <w:r w:rsidRPr="00146507">
        <w:rPr>
          <w:rFonts w:ascii="Verdana" w:hAnsi="Verdana" w:cs="Calibri"/>
          <w:spacing w:val="-10"/>
          <w:sz w:val="20"/>
          <w:szCs w:val="20"/>
        </w:rPr>
        <w:t>W przypadku opóźnienia w realizacji danej dostawy -</w:t>
      </w:r>
      <w:r w:rsidR="000A3A92" w:rsidRPr="00146507">
        <w:rPr>
          <w:rFonts w:ascii="Verdana" w:hAnsi="Verdana" w:cs="Calibri"/>
          <w:spacing w:val="-10"/>
          <w:sz w:val="20"/>
          <w:szCs w:val="20"/>
        </w:rPr>
        <w:t xml:space="preserve"> w wysokości 2</w:t>
      </w:r>
      <w:r w:rsidRPr="00146507">
        <w:rPr>
          <w:rFonts w:ascii="Verdana" w:hAnsi="Verdana" w:cs="Calibri"/>
          <w:spacing w:val="-10"/>
          <w:sz w:val="20"/>
          <w:szCs w:val="20"/>
        </w:rPr>
        <w:t>% wartości netto danej dostawy za każdy dzień opóźnienia;</w:t>
      </w:r>
    </w:p>
    <w:p w14:paraId="365D1AC7" w14:textId="5F9713CA" w:rsidR="00D65ECF" w:rsidRPr="00146507" w:rsidRDefault="00D65ECF" w:rsidP="00925824">
      <w:pPr>
        <w:pStyle w:val="Akapitzlist"/>
        <w:numPr>
          <w:ilvl w:val="1"/>
          <w:numId w:val="39"/>
        </w:numPr>
        <w:spacing w:line="300" w:lineRule="auto"/>
        <w:jc w:val="both"/>
        <w:rPr>
          <w:rFonts w:ascii="Verdana" w:eastAsiaTheme="minorEastAsia" w:hAnsi="Verdana" w:cs="Calibri"/>
          <w:spacing w:val="-10"/>
          <w:sz w:val="20"/>
          <w:szCs w:val="20"/>
          <w:lang w:eastAsia="pl-PL"/>
        </w:rPr>
      </w:pPr>
      <w:r w:rsidRPr="00146507">
        <w:rPr>
          <w:rFonts w:ascii="Verdana" w:hAnsi="Verdana" w:cs="Calibri"/>
          <w:spacing w:val="-10"/>
          <w:sz w:val="20"/>
          <w:szCs w:val="20"/>
        </w:rPr>
        <w:t>Powyższe nie wyłącza możliwości dochodzenia odszkodowania uzupełniającego.</w:t>
      </w:r>
    </w:p>
    <w:p w14:paraId="41DF23AB" w14:textId="77777777" w:rsidR="00B727BD" w:rsidRPr="00146507" w:rsidRDefault="00B727BD" w:rsidP="006F234B">
      <w:pPr>
        <w:pStyle w:val="Akapitzlist"/>
        <w:spacing w:line="300" w:lineRule="auto"/>
        <w:ind w:left="792"/>
        <w:jc w:val="both"/>
        <w:rPr>
          <w:rFonts w:ascii="Verdana" w:eastAsiaTheme="minorEastAsia" w:hAnsi="Verdana" w:cs="Calibri"/>
          <w:spacing w:val="-10"/>
          <w:sz w:val="20"/>
          <w:szCs w:val="20"/>
          <w:lang w:eastAsia="pl-PL"/>
        </w:rPr>
      </w:pPr>
    </w:p>
    <w:p w14:paraId="42BFC6D8" w14:textId="77777777" w:rsidR="00B727BD" w:rsidRPr="00146507" w:rsidRDefault="00B727BD" w:rsidP="00925824">
      <w:pPr>
        <w:pStyle w:val="Akapitzlist"/>
        <w:numPr>
          <w:ilvl w:val="0"/>
          <w:numId w:val="39"/>
        </w:numPr>
        <w:spacing w:line="300" w:lineRule="auto"/>
        <w:jc w:val="both"/>
        <w:rPr>
          <w:rStyle w:val="FontStyle27"/>
          <w:rFonts w:ascii="Verdana" w:eastAsiaTheme="minorEastAsia" w:hAnsi="Verdana"/>
          <w:b/>
          <w:lang w:eastAsia="pl-PL"/>
        </w:rPr>
      </w:pPr>
      <w:bookmarkStart w:id="1" w:name="_Toc240360134"/>
      <w:r w:rsidRPr="00146507">
        <w:rPr>
          <w:rStyle w:val="FontStyle27"/>
          <w:rFonts w:ascii="Verdana" w:eastAsiaTheme="minorEastAsia" w:hAnsi="Verdana"/>
          <w:b/>
          <w:lang w:eastAsia="pl-PL"/>
        </w:rPr>
        <w:t>GWARANCJA DOBREGO WYKONANIA UMOWY I UBEZPIECZENIE</w:t>
      </w:r>
    </w:p>
    <w:bookmarkEnd w:id="1"/>
    <w:p w14:paraId="3391D807" w14:textId="72EAB3D7" w:rsidR="00B727BD" w:rsidRPr="00146507" w:rsidRDefault="00B727BD"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 xml:space="preserve">Wykonawca najpóźniej do dnia podpisania Umowy wniesie zabezpieczenie należytego wykonania Umowy w wysokości </w:t>
      </w:r>
      <w:r w:rsidR="000A3A92" w:rsidRPr="00146507">
        <w:rPr>
          <w:rFonts w:ascii="Verdana" w:hAnsi="Verdana" w:cs="Calibri"/>
          <w:spacing w:val="-10"/>
          <w:sz w:val="20"/>
          <w:szCs w:val="20"/>
        </w:rPr>
        <w:t>5</w:t>
      </w:r>
      <w:r w:rsidRPr="00146507">
        <w:rPr>
          <w:rFonts w:ascii="Verdana" w:hAnsi="Verdana" w:cs="Calibri"/>
          <w:spacing w:val="-10"/>
          <w:sz w:val="20"/>
          <w:szCs w:val="20"/>
        </w:rPr>
        <w:t xml:space="preserve">% (słownie: </w:t>
      </w:r>
      <w:r w:rsidR="000A3A92" w:rsidRPr="00146507">
        <w:rPr>
          <w:rFonts w:ascii="Verdana" w:hAnsi="Verdana" w:cs="Calibri"/>
          <w:spacing w:val="-10"/>
          <w:sz w:val="20"/>
          <w:szCs w:val="20"/>
        </w:rPr>
        <w:t>p</w:t>
      </w:r>
      <w:r w:rsidRPr="00146507">
        <w:rPr>
          <w:rFonts w:ascii="Verdana" w:hAnsi="Verdana" w:cs="Calibri"/>
          <w:spacing w:val="-10"/>
          <w:sz w:val="20"/>
          <w:szCs w:val="20"/>
        </w:rPr>
        <w:t>ięć procent) wynagrodzenia brutto</w:t>
      </w:r>
      <w:r w:rsidR="00D57065" w:rsidRPr="00146507">
        <w:rPr>
          <w:rFonts w:ascii="Verdana" w:hAnsi="Verdana" w:cs="Calibri"/>
          <w:spacing w:val="-10"/>
          <w:sz w:val="20"/>
          <w:szCs w:val="20"/>
        </w:rPr>
        <w:t xml:space="preserve"> </w:t>
      </w:r>
      <w:r w:rsidRPr="00146507">
        <w:rPr>
          <w:rFonts w:ascii="Verdana" w:hAnsi="Verdana" w:cs="Calibri"/>
          <w:spacing w:val="-10"/>
          <w:sz w:val="20"/>
          <w:szCs w:val="20"/>
        </w:rPr>
        <w:t xml:space="preserve">(dalej „Gwarancja Dobrego Wykonania Umowy”), tj. kwotę </w:t>
      </w:r>
      <w:r w:rsidRPr="00146507">
        <w:rPr>
          <w:rFonts w:ascii="Verdana" w:hAnsi="Verdana" w:cs="Calibri"/>
          <w:spacing w:val="-10"/>
          <w:sz w:val="20"/>
          <w:szCs w:val="20"/>
        </w:rPr>
        <w:tab/>
        <w:t>………</w:t>
      </w:r>
      <w:r w:rsidR="00D57065" w:rsidRPr="00146507">
        <w:rPr>
          <w:rFonts w:ascii="Verdana" w:hAnsi="Verdana" w:cs="Calibri"/>
          <w:spacing w:val="-10"/>
          <w:sz w:val="20"/>
          <w:szCs w:val="20"/>
        </w:rPr>
        <w:t>…………</w:t>
      </w:r>
      <w:r w:rsidRPr="00146507">
        <w:rPr>
          <w:rFonts w:ascii="Verdana" w:hAnsi="Verdana" w:cs="Calibri"/>
          <w:spacing w:val="-10"/>
          <w:sz w:val="20"/>
          <w:szCs w:val="20"/>
        </w:rPr>
        <w:t>………. złotych brutto, w formie wskazanej w dokumentacji przetargowej.</w:t>
      </w:r>
    </w:p>
    <w:p w14:paraId="7D196426" w14:textId="02704109" w:rsidR="00B727BD" w:rsidRPr="00146507" w:rsidRDefault="00B727BD"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 xml:space="preserve"> W przypadku, kiedy Gwarancja Dobrego Wykonania Umowy zostanie wniesiona przez Wykonawcę w formie gwarancji bankowej lub ubezpieczeniowej, Gwarancja Dobrego Wykonania Umowy powinna być przedłożona Zamawiającemu zgodnie ze wzorem wskazanym w Załączniku nr </w:t>
      </w:r>
      <w:r w:rsidR="008D488A" w:rsidRPr="00146507">
        <w:rPr>
          <w:rFonts w:ascii="Verdana" w:hAnsi="Verdana" w:cs="Calibri"/>
          <w:spacing w:val="-10"/>
          <w:sz w:val="20"/>
          <w:szCs w:val="20"/>
        </w:rPr>
        <w:t>5</w:t>
      </w:r>
      <w:r w:rsidRPr="00146507">
        <w:rPr>
          <w:rFonts w:ascii="Verdana" w:hAnsi="Verdana" w:cs="Calibri"/>
          <w:spacing w:val="-10"/>
          <w:sz w:val="20"/>
          <w:szCs w:val="20"/>
        </w:rPr>
        <w:t xml:space="preserve"> do Umowy. </w:t>
      </w:r>
    </w:p>
    <w:p w14:paraId="5223FD51" w14:textId="77777777" w:rsidR="00B727BD" w:rsidRPr="00146507" w:rsidRDefault="00B727BD"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 xml:space="preserve">Gwarancja Dobrego Wykonania Umowy służy pokryciu roszczeń z tytułu niewykonania lub nienależytego wykonania Umowy. </w:t>
      </w:r>
    </w:p>
    <w:p w14:paraId="49B9DB7A" w14:textId="77777777" w:rsidR="00B727BD" w:rsidRPr="00146507" w:rsidRDefault="00B727BD"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Zamawiający zwróci Wykonawcy zabezpieczenie należytego wykonania Umowy w następujących częściach i terminach:</w:t>
      </w:r>
    </w:p>
    <w:p w14:paraId="7A25A2FF" w14:textId="77777777" w:rsidR="00B727BD" w:rsidRPr="00146507" w:rsidRDefault="00B727BD"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w wysokości 70% (słownie: siedemdziesiąt procent) zabezpieczenia należytego wykonania Umowy - w terminie 30 dni od dnia wykonania Przedmiotu Umowy i uznania go przez Zamawiającego za należycie wykonany,</w:t>
      </w:r>
    </w:p>
    <w:p w14:paraId="10EAFC03" w14:textId="77777777" w:rsidR="00B727BD" w:rsidRPr="00146507" w:rsidRDefault="00B727BD"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 xml:space="preserve">w wysokości 30% (słownie: trzydzieści procent) zabezpieczenia należytego wykonania Umowy (stanowiące kwotę pozostawioną na zabezpieczenie roszczeń z tytułu rękojmi – w terminie 15 dni po upływie okresu rękojmi.   </w:t>
      </w:r>
    </w:p>
    <w:p w14:paraId="21D2BDCF" w14:textId="77777777" w:rsidR="00B727BD" w:rsidRPr="00146507" w:rsidRDefault="00B727BD"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lastRenderedPageBreak/>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2.500.000,00 zł (słownie: dwa miliony pięćset tysięcy złotych). </w:t>
      </w:r>
    </w:p>
    <w:p w14:paraId="2CC862F3" w14:textId="30D85153" w:rsidR="00B727BD" w:rsidRPr="00146507" w:rsidRDefault="00B727BD"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7AD90AFB" w14:textId="740A2051" w:rsidR="00F04C2A" w:rsidRPr="00146507" w:rsidRDefault="00F04C2A" w:rsidP="00925824">
      <w:pPr>
        <w:pStyle w:val="Akapitzlist"/>
        <w:numPr>
          <w:ilvl w:val="1"/>
          <w:numId w:val="39"/>
        </w:numPr>
        <w:spacing w:line="300" w:lineRule="auto"/>
        <w:ind w:left="788" w:hanging="431"/>
        <w:jc w:val="both"/>
        <w:rPr>
          <w:rFonts w:ascii="Verdana" w:hAnsi="Verdana" w:cs="Calibri"/>
          <w:spacing w:val="-10"/>
          <w:sz w:val="20"/>
          <w:szCs w:val="20"/>
        </w:rPr>
      </w:pPr>
      <w:r w:rsidRPr="00146507">
        <w:rPr>
          <w:rFonts w:ascii="Verdana" w:hAnsi="Verdana" w:cs="Calibri"/>
          <w:spacing w:val="-10"/>
          <w:sz w:val="20"/>
          <w:szCs w:val="20"/>
        </w:rPr>
        <w:t>Niewykonanie obowiązku określonego w pkt. 1</w:t>
      </w:r>
      <w:r w:rsidR="00C87623" w:rsidRPr="00146507">
        <w:rPr>
          <w:rFonts w:ascii="Verdana" w:hAnsi="Verdana" w:cs="Calibri"/>
          <w:spacing w:val="-10"/>
          <w:sz w:val="20"/>
          <w:szCs w:val="20"/>
        </w:rPr>
        <w:t>0</w:t>
      </w:r>
      <w:r w:rsidRPr="00146507">
        <w:rPr>
          <w:rFonts w:ascii="Verdana" w:hAnsi="Verdana" w:cs="Calibri"/>
          <w:spacing w:val="-10"/>
          <w:sz w:val="20"/>
          <w:szCs w:val="20"/>
        </w:rPr>
        <w:t>.8. Umowy stanowi podstawę do odstąpienia przez Zamawiającego od Umowy po bezskutecznym upływie dodatkowego 14-dniowe</w:t>
      </w:r>
      <w:r w:rsidR="008D488A" w:rsidRPr="00146507">
        <w:rPr>
          <w:rFonts w:ascii="Verdana" w:hAnsi="Verdana" w:cs="Calibri"/>
          <w:spacing w:val="-10"/>
          <w:sz w:val="20"/>
          <w:szCs w:val="20"/>
        </w:rPr>
        <w:t>go terminu wyznaczonego Wykonawcy</w:t>
      </w:r>
      <w:r w:rsidRPr="00146507">
        <w:rPr>
          <w:rFonts w:ascii="Verdana" w:hAnsi="Verdana" w:cs="Calibri"/>
          <w:spacing w:val="-10"/>
          <w:sz w:val="20"/>
          <w:szCs w:val="20"/>
        </w:rPr>
        <w:t xml:space="preserve"> na przedstawienie polisy.</w:t>
      </w:r>
    </w:p>
    <w:p w14:paraId="75B4B437" w14:textId="77777777" w:rsidR="00F04C2A" w:rsidRPr="00146507" w:rsidRDefault="00F04C2A" w:rsidP="00406193">
      <w:pPr>
        <w:pStyle w:val="Akapitzlist"/>
        <w:spacing w:line="300" w:lineRule="auto"/>
        <w:ind w:left="792"/>
        <w:jc w:val="both"/>
        <w:rPr>
          <w:rFonts w:ascii="Verdana" w:hAnsi="Verdana" w:cs="Calibri"/>
          <w:spacing w:val="-10"/>
          <w:sz w:val="20"/>
          <w:szCs w:val="20"/>
        </w:rPr>
      </w:pPr>
    </w:p>
    <w:p w14:paraId="2B40C2F6" w14:textId="77777777" w:rsidR="002D11B8" w:rsidRPr="00146507" w:rsidRDefault="002D11B8" w:rsidP="006F234B">
      <w:pPr>
        <w:pStyle w:val="Akapitzlist"/>
        <w:spacing w:line="300" w:lineRule="auto"/>
        <w:ind w:left="792"/>
        <w:jc w:val="both"/>
        <w:rPr>
          <w:rFonts w:ascii="Verdana" w:hAnsi="Verdana" w:cs="Calibri"/>
          <w:spacing w:val="-10"/>
          <w:sz w:val="20"/>
          <w:szCs w:val="20"/>
        </w:rPr>
      </w:pPr>
    </w:p>
    <w:p w14:paraId="388D412F" w14:textId="77777777" w:rsidR="00E542CC" w:rsidRPr="00146507" w:rsidRDefault="00E542CC" w:rsidP="00925824">
      <w:pPr>
        <w:pStyle w:val="Akapitzlist"/>
        <w:numPr>
          <w:ilvl w:val="0"/>
          <w:numId w:val="39"/>
        </w:numPr>
        <w:spacing w:line="300" w:lineRule="auto"/>
        <w:jc w:val="both"/>
        <w:rPr>
          <w:rFonts w:ascii="Verdana" w:hAnsi="Verdana"/>
          <w:b/>
          <w:sz w:val="20"/>
          <w:szCs w:val="20"/>
          <w:lang w:eastAsia="ar-SA"/>
        </w:rPr>
      </w:pPr>
      <w:r w:rsidRPr="00146507">
        <w:rPr>
          <w:rFonts w:ascii="Verdana" w:hAnsi="Verdana"/>
          <w:b/>
          <w:sz w:val="20"/>
          <w:szCs w:val="20"/>
          <w:lang w:eastAsia="ar-SA"/>
        </w:rPr>
        <w:t>OSOBY ODPOWIEDZIALNE ZA REALIZACJĘ UMOWY</w:t>
      </w:r>
    </w:p>
    <w:p w14:paraId="1E0A8822" w14:textId="77777777" w:rsidR="00E542CC" w:rsidRPr="00146507" w:rsidRDefault="00E542CC"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Zamawiający wyznacza niniejszym:</w:t>
      </w:r>
    </w:p>
    <w:p w14:paraId="151554F3" w14:textId="297EF9F4" w:rsidR="00E542CC" w:rsidRPr="00146507" w:rsidRDefault="00AF2EFB" w:rsidP="006F234B">
      <w:pPr>
        <w:pStyle w:val="Akapitzlist"/>
        <w:spacing w:line="300" w:lineRule="auto"/>
        <w:ind w:left="792"/>
        <w:jc w:val="both"/>
        <w:rPr>
          <w:rFonts w:ascii="Verdana" w:hAnsi="Verdana"/>
          <w:sz w:val="20"/>
          <w:szCs w:val="20"/>
          <w:lang w:eastAsia="ar-SA"/>
        </w:rPr>
      </w:pPr>
      <w:r w:rsidRPr="00146507">
        <w:rPr>
          <w:rFonts w:ascii="Verdana" w:hAnsi="Verdana" w:cs="Calibri"/>
          <w:i/>
          <w:spacing w:val="-10"/>
          <w:sz w:val="20"/>
          <w:szCs w:val="20"/>
        </w:rPr>
        <w:t>…………………………………………………</w:t>
      </w:r>
      <w:r w:rsidR="00E542CC" w:rsidRPr="00146507">
        <w:rPr>
          <w:rFonts w:ascii="Verdana" w:hAnsi="Verdana"/>
          <w:sz w:val="20"/>
          <w:szCs w:val="20"/>
          <w:lang w:eastAsia="ar-SA"/>
        </w:rPr>
        <w:t xml:space="preserve"> tel.</w:t>
      </w:r>
      <w:r w:rsidR="00F04C2A" w:rsidRPr="00146507">
        <w:rPr>
          <w:rFonts w:ascii="Verdana" w:hAnsi="Verdana"/>
          <w:sz w:val="20"/>
          <w:szCs w:val="20"/>
        </w:rPr>
        <w:t xml:space="preserve"> </w:t>
      </w:r>
      <w:r w:rsidRPr="00146507">
        <w:rPr>
          <w:rFonts w:ascii="Verdana" w:hAnsi="Verdana"/>
          <w:sz w:val="20"/>
          <w:szCs w:val="20"/>
          <w:lang w:eastAsia="ar-SA"/>
        </w:rPr>
        <w:t>…………………………………………….</w:t>
      </w:r>
      <w:r w:rsidR="00E542CC" w:rsidRPr="00146507">
        <w:rPr>
          <w:rFonts w:ascii="Verdana" w:hAnsi="Verdana"/>
          <w:sz w:val="20"/>
          <w:szCs w:val="20"/>
          <w:lang w:eastAsia="ar-SA"/>
        </w:rPr>
        <w:t xml:space="preserve">; e-mail: </w:t>
      </w:r>
      <w:r w:rsidRPr="00146507">
        <w:rPr>
          <w:rFonts w:ascii="Verdana" w:hAnsi="Verdana"/>
          <w:sz w:val="20"/>
          <w:szCs w:val="20"/>
          <w:lang w:eastAsia="ar-SA"/>
        </w:rPr>
        <w:t>.........................................</w:t>
      </w:r>
      <w:r w:rsidR="00F04C2A" w:rsidRPr="00146507">
        <w:rPr>
          <w:rFonts w:ascii="Verdana" w:hAnsi="Verdana"/>
          <w:sz w:val="20"/>
          <w:szCs w:val="20"/>
          <w:lang w:eastAsia="ar-SA"/>
        </w:rPr>
        <w:t>,</w:t>
      </w:r>
      <w:r w:rsidR="00E542CC" w:rsidRPr="00146507">
        <w:rPr>
          <w:rFonts w:ascii="Verdana" w:hAnsi="Verdana"/>
          <w:sz w:val="20"/>
          <w:szCs w:val="20"/>
          <w:lang w:eastAsia="ar-SA"/>
        </w:rPr>
        <w:t xml:space="preserve">jako osobę upoważnioną do składania w jego imieniu wszelkich oświadczeń objętych niniejszą Umową, koordynowania obowiązków nałożonych Umową na Zamawiającego oraz reprezentowania Zamawiającego w stosunkach z </w:t>
      </w:r>
      <w:r w:rsidR="00B727BD" w:rsidRPr="00146507">
        <w:rPr>
          <w:rFonts w:ascii="Verdana" w:hAnsi="Verdana"/>
          <w:sz w:val="20"/>
          <w:szCs w:val="20"/>
          <w:lang w:eastAsia="ar-SA"/>
        </w:rPr>
        <w:t>Wykonawcą</w:t>
      </w:r>
      <w:r w:rsidR="00E542CC" w:rsidRPr="00146507">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6E68A486" w14:textId="290C0F82" w:rsidR="00E542CC" w:rsidRPr="00146507" w:rsidRDefault="00B727BD"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Wykonawca</w:t>
      </w:r>
      <w:r w:rsidR="00E542CC" w:rsidRPr="00146507">
        <w:rPr>
          <w:rFonts w:ascii="Verdana" w:hAnsi="Verdana" w:cs="Calibri"/>
          <w:spacing w:val="-10"/>
          <w:sz w:val="20"/>
          <w:szCs w:val="20"/>
        </w:rPr>
        <w:t xml:space="preserve"> wyznacza niniejszym:</w:t>
      </w:r>
    </w:p>
    <w:p w14:paraId="3F7C9600" w14:textId="77777777" w:rsidR="00E542CC" w:rsidRPr="00146507" w:rsidRDefault="00E542CC" w:rsidP="006F234B">
      <w:pPr>
        <w:pStyle w:val="Nagwek"/>
        <w:spacing w:line="300" w:lineRule="auto"/>
        <w:ind w:left="792"/>
        <w:rPr>
          <w:rFonts w:ascii="Verdana" w:hAnsi="Verdana"/>
          <w:sz w:val="20"/>
          <w:szCs w:val="20"/>
          <w:lang w:eastAsia="ar-SA"/>
        </w:rPr>
      </w:pPr>
      <w:r w:rsidRPr="00146507">
        <w:rPr>
          <w:rFonts w:ascii="Verdana" w:hAnsi="Verdana"/>
          <w:sz w:val="20"/>
          <w:szCs w:val="20"/>
          <w:lang w:eastAsia="ar-SA"/>
        </w:rPr>
        <w:t xml:space="preserve">    ………………………………………………….Tel. ………………….      e-mail: …………………….</w:t>
      </w:r>
    </w:p>
    <w:p w14:paraId="29935871" w14:textId="10CDFE6E" w:rsidR="00E542CC" w:rsidRPr="00146507" w:rsidRDefault="00E542CC" w:rsidP="006F234B">
      <w:pPr>
        <w:pStyle w:val="Nagwek"/>
        <w:spacing w:line="300" w:lineRule="auto"/>
        <w:ind w:left="792"/>
        <w:jc w:val="both"/>
        <w:rPr>
          <w:rFonts w:ascii="Verdana" w:hAnsi="Verdana"/>
          <w:sz w:val="20"/>
          <w:szCs w:val="20"/>
          <w:lang w:eastAsia="ar-SA"/>
        </w:rPr>
      </w:pPr>
      <w:r w:rsidRPr="00146507">
        <w:rPr>
          <w:rFonts w:ascii="Verdana" w:hAnsi="Verdana"/>
          <w:sz w:val="20"/>
          <w:szCs w:val="20"/>
          <w:lang w:eastAsia="ar-SA"/>
        </w:rPr>
        <w:t xml:space="preserve">jako osobę upoważnioną do reprezentowania </w:t>
      </w:r>
      <w:r w:rsidR="00B727BD" w:rsidRPr="00146507">
        <w:rPr>
          <w:rFonts w:ascii="Verdana" w:hAnsi="Verdana"/>
          <w:sz w:val="20"/>
          <w:szCs w:val="20"/>
          <w:lang w:eastAsia="ar-SA"/>
        </w:rPr>
        <w:t>Wykonawcy</w:t>
      </w:r>
      <w:r w:rsidRPr="00146507">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146507">
        <w:rPr>
          <w:rFonts w:ascii="Verdana" w:hAnsi="Verdana"/>
          <w:sz w:val="20"/>
          <w:szCs w:val="20"/>
          <w:lang w:eastAsia="ar-SA"/>
        </w:rPr>
        <w:t>Wykonawcy</w:t>
      </w:r>
      <w:r w:rsidRPr="00146507">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146507">
        <w:rPr>
          <w:rFonts w:ascii="Verdana" w:hAnsi="Verdana"/>
          <w:sz w:val="20"/>
          <w:szCs w:val="20"/>
          <w:lang w:eastAsia="ar-SA"/>
        </w:rPr>
        <w:t>Wykonawcy</w:t>
      </w:r>
      <w:r w:rsidRPr="00146507">
        <w:rPr>
          <w:rFonts w:ascii="Verdana" w:hAnsi="Verdana"/>
          <w:sz w:val="20"/>
          <w:szCs w:val="20"/>
          <w:lang w:eastAsia="ar-SA"/>
        </w:rPr>
        <w:t xml:space="preserve">”). Pełnomocnik </w:t>
      </w:r>
      <w:r w:rsidR="00B727BD" w:rsidRPr="00146507">
        <w:rPr>
          <w:rFonts w:ascii="Verdana" w:hAnsi="Verdana"/>
          <w:sz w:val="20"/>
          <w:szCs w:val="20"/>
          <w:lang w:eastAsia="ar-SA"/>
        </w:rPr>
        <w:t>Wykonawcy</w:t>
      </w:r>
      <w:r w:rsidRPr="00146507">
        <w:rPr>
          <w:rFonts w:ascii="Verdana" w:hAnsi="Verdana"/>
          <w:sz w:val="20"/>
          <w:szCs w:val="20"/>
          <w:lang w:eastAsia="ar-SA"/>
        </w:rPr>
        <w:t xml:space="preserve"> nie jest uprawniony do podejmowania czynności oraz składania oświadczeń woli, które skutkowałyby jakąkolwiek zmianą Umowy.</w:t>
      </w:r>
    </w:p>
    <w:p w14:paraId="49A66CF8" w14:textId="77777777" w:rsidR="0085438A" w:rsidRPr="00146507" w:rsidRDefault="0085438A" w:rsidP="0085438A">
      <w:pPr>
        <w:pStyle w:val="Nagwek"/>
        <w:spacing w:line="300" w:lineRule="auto"/>
        <w:jc w:val="both"/>
        <w:rPr>
          <w:rFonts w:ascii="Verdana" w:hAnsi="Verdana"/>
          <w:sz w:val="20"/>
          <w:szCs w:val="20"/>
          <w:lang w:eastAsia="ar-SA"/>
        </w:rPr>
      </w:pPr>
    </w:p>
    <w:p w14:paraId="7C12C9BF" w14:textId="7E6DA72E" w:rsidR="002D11B8" w:rsidRPr="00146507" w:rsidRDefault="002D11B8" w:rsidP="00925824">
      <w:pPr>
        <w:pStyle w:val="Akapitzlist"/>
        <w:numPr>
          <w:ilvl w:val="0"/>
          <w:numId w:val="39"/>
        </w:numPr>
        <w:spacing w:line="300" w:lineRule="auto"/>
        <w:jc w:val="both"/>
        <w:rPr>
          <w:rFonts w:ascii="Verdana" w:hAnsi="Verdana"/>
          <w:b/>
          <w:sz w:val="20"/>
          <w:szCs w:val="20"/>
          <w:lang w:eastAsia="ar-SA"/>
        </w:rPr>
      </w:pPr>
      <w:r w:rsidRPr="00146507">
        <w:rPr>
          <w:rFonts w:ascii="Verdana" w:hAnsi="Verdana"/>
          <w:b/>
          <w:sz w:val="20"/>
          <w:szCs w:val="20"/>
          <w:lang w:eastAsia="ar-SA"/>
        </w:rPr>
        <w:t xml:space="preserve">ZMIANY TREŚCI UMOWY  </w:t>
      </w:r>
    </w:p>
    <w:p w14:paraId="77D28D22" w14:textId="37EAA1E3" w:rsidR="002D11B8" w:rsidRPr="00146507" w:rsidRDefault="002D11B8" w:rsidP="00925824">
      <w:pPr>
        <w:pStyle w:val="Nagwek2"/>
        <w:numPr>
          <w:ilvl w:val="1"/>
          <w:numId w:val="39"/>
        </w:numPr>
        <w:spacing w:before="0" w:after="0" w:line="300" w:lineRule="auto"/>
        <w:rPr>
          <w:rFonts w:ascii="Verdana" w:hAnsi="Verdana" w:cstheme="minorHAnsi"/>
          <w:b/>
          <w:sz w:val="20"/>
          <w:szCs w:val="20"/>
          <w:lang w:val="pl-PL"/>
        </w:rPr>
      </w:pPr>
      <w:r w:rsidRPr="00146507">
        <w:rPr>
          <w:rFonts w:ascii="Verdana" w:hAnsi="Verdana" w:cstheme="minorHAnsi"/>
          <w:sz w:val="20"/>
          <w:szCs w:val="20"/>
          <w:lang w:val="pl-PL"/>
        </w:rPr>
        <w:t>Wszelkie zmiany i uzupełnienia treści Umowy wymagają formy pisemnej, pod rygorem nieważności, w postaci aneksu do Umowy.</w:t>
      </w:r>
    </w:p>
    <w:p w14:paraId="637D4F28" w14:textId="77777777" w:rsidR="002D11B8" w:rsidRPr="00146507" w:rsidRDefault="002D11B8" w:rsidP="00925824">
      <w:pPr>
        <w:pStyle w:val="Nagwek2"/>
        <w:numPr>
          <w:ilvl w:val="1"/>
          <w:numId w:val="39"/>
        </w:numPr>
        <w:spacing w:before="0" w:after="0" w:line="300" w:lineRule="auto"/>
        <w:ind w:left="851"/>
        <w:rPr>
          <w:rFonts w:ascii="Verdana" w:hAnsi="Verdana" w:cstheme="minorHAnsi"/>
          <w:b/>
          <w:bCs w:val="0"/>
          <w:sz w:val="20"/>
          <w:szCs w:val="20"/>
          <w:lang w:val="pl-PL"/>
        </w:rPr>
      </w:pPr>
      <w:r w:rsidRPr="00146507">
        <w:rPr>
          <w:rFonts w:ascii="Verdana" w:hAnsi="Verdana" w:cstheme="minorHAnsi"/>
          <w:sz w:val="20"/>
          <w:szCs w:val="20"/>
          <w:lang w:val="pl-PL"/>
        </w:rPr>
        <w:t>Poza przypadkami określonymi w art. 144 ust. 1 – 1e Ustawy, Zamawiający przewiduje możliwość dokonania zmian w Umowie w stosunku do treści oferty (dalej „</w:t>
      </w:r>
      <w:r w:rsidRPr="00146507">
        <w:rPr>
          <w:rFonts w:ascii="Verdana" w:hAnsi="Verdana" w:cstheme="minorHAnsi"/>
          <w:b/>
          <w:sz w:val="20"/>
          <w:szCs w:val="20"/>
          <w:lang w:val="pl-PL"/>
        </w:rPr>
        <w:t>Oferta</w:t>
      </w:r>
      <w:r w:rsidRPr="00146507">
        <w:rPr>
          <w:rFonts w:ascii="Verdana" w:hAnsi="Verdana" w:cstheme="minorHAnsi"/>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59528A78" w14:textId="77777777" w:rsidR="002D11B8" w:rsidRPr="00146507" w:rsidRDefault="002D11B8" w:rsidP="00925824">
      <w:pPr>
        <w:pStyle w:val="Nagwek2"/>
        <w:numPr>
          <w:ilvl w:val="1"/>
          <w:numId w:val="39"/>
        </w:numPr>
        <w:spacing w:before="0" w:after="0" w:line="300" w:lineRule="auto"/>
        <w:ind w:left="851"/>
        <w:rPr>
          <w:rFonts w:ascii="Verdana" w:hAnsi="Verdana" w:cstheme="minorHAnsi"/>
          <w:b/>
          <w:bCs w:val="0"/>
          <w:sz w:val="20"/>
          <w:szCs w:val="20"/>
          <w:lang w:val="pl-PL"/>
        </w:rPr>
      </w:pPr>
      <w:r w:rsidRPr="00146507">
        <w:rPr>
          <w:rFonts w:ascii="Verdana" w:hAnsi="Verdana" w:cstheme="minorHAnsi"/>
          <w:sz w:val="20"/>
          <w:szCs w:val="20"/>
          <w:lang w:val="pl-PL"/>
        </w:rPr>
        <w:t>Zamawiający dopuszcza możliwość zmiany Umowy w następującym zakresie:</w:t>
      </w:r>
    </w:p>
    <w:p w14:paraId="4E970EBC" w14:textId="77777777"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lang w:val="pl-PL"/>
        </w:rPr>
      </w:pPr>
      <w:r w:rsidRPr="00146507">
        <w:rPr>
          <w:rFonts w:ascii="Verdana" w:hAnsi="Verdana" w:cstheme="minorHAnsi"/>
          <w:sz w:val="20"/>
          <w:szCs w:val="20"/>
          <w:lang w:val="pl-PL"/>
        </w:rPr>
        <w:lastRenderedPageBreak/>
        <w:t>zmiana terminu wykonania Umowy w przypadku wystąpienia siły wyższej lub działań/zaniechań Zamawiającego;</w:t>
      </w:r>
    </w:p>
    <w:p w14:paraId="141D26C7" w14:textId="77777777"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lang w:val="pl-PL"/>
        </w:rPr>
      </w:pPr>
      <w:r w:rsidRPr="00146507">
        <w:rPr>
          <w:rFonts w:ascii="Verdana" w:hAnsi="Verdana" w:cstheme="minorHAnsi"/>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D656A06" w14:textId="77777777"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lang w:val="pl-PL"/>
        </w:rPr>
      </w:pPr>
      <w:r w:rsidRPr="00146507">
        <w:rPr>
          <w:rFonts w:ascii="Verdana" w:hAnsi="Verdana" w:cstheme="minorHAnsi"/>
          <w:sz w:val="20"/>
          <w:szCs w:val="20"/>
          <w:lang w:val="pl-PL"/>
        </w:rPr>
        <w:t>zmiana sposobu wykonania Umowy uzasadniona sytuacją finansową Zamawiającego lub warunkami organizacyjnymi leżącymi po stronie Zamawiającego;</w:t>
      </w:r>
    </w:p>
    <w:p w14:paraId="76A137D3" w14:textId="77777777"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lang w:val="pl-PL"/>
        </w:rPr>
      </w:pPr>
      <w:r w:rsidRPr="00146507">
        <w:rPr>
          <w:rFonts w:ascii="Verdana" w:hAnsi="Verdana" w:cstheme="minorHAnsi"/>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21E79D14" w14:textId="77777777"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lang w:val="pl-PL"/>
        </w:rPr>
      </w:pPr>
      <w:r w:rsidRPr="00146507">
        <w:rPr>
          <w:rFonts w:ascii="Verdana" w:hAnsi="Verdana" w:cstheme="minorHAnsi"/>
          <w:sz w:val="20"/>
          <w:szCs w:val="20"/>
          <w:lang w:val="pl-PL"/>
        </w:rPr>
        <w:t>konieczność zrealizowania Umowy przy zastosowaniu innych rozwiązań technicznych lub materiałowych ze względu na zmiany obowiązującego prawa;</w:t>
      </w:r>
    </w:p>
    <w:p w14:paraId="4D81D2D2" w14:textId="77777777"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lang w:val="pl-PL"/>
        </w:rPr>
      </w:pPr>
      <w:r w:rsidRPr="00146507">
        <w:rPr>
          <w:rFonts w:ascii="Verdana" w:hAnsi="Verdana" w:cstheme="minorHAnsi"/>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088191DE" w14:textId="77777777" w:rsidR="002D11B8" w:rsidRPr="00146507" w:rsidRDefault="002D11B8" w:rsidP="00925824">
      <w:pPr>
        <w:pStyle w:val="Nagwek2"/>
        <w:numPr>
          <w:ilvl w:val="1"/>
          <w:numId w:val="39"/>
        </w:numPr>
        <w:spacing w:before="0" w:after="0" w:line="300" w:lineRule="auto"/>
        <w:ind w:left="851"/>
        <w:rPr>
          <w:rFonts w:ascii="Verdana" w:hAnsi="Verdana" w:cstheme="minorHAnsi"/>
          <w:sz w:val="20"/>
          <w:szCs w:val="20"/>
          <w:lang w:val="pl-PL"/>
        </w:rPr>
      </w:pPr>
      <w:r w:rsidRPr="00146507">
        <w:rPr>
          <w:rFonts w:ascii="Verdana" w:hAnsi="Verdana" w:cstheme="minorHAnsi"/>
          <w:sz w:val="20"/>
          <w:szCs w:val="20"/>
          <w:lang w:val="pl-PL"/>
        </w:rPr>
        <w:t>Zamawiający dopuszcza również możliwość wprowadzenia następujących zmian:</w:t>
      </w:r>
    </w:p>
    <w:p w14:paraId="6DC5A160" w14:textId="77777777"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lang w:val="pl-PL"/>
        </w:rPr>
      </w:pPr>
      <w:r w:rsidRPr="00146507">
        <w:rPr>
          <w:rFonts w:ascii="Verdana" w:hAnsi="Verdana" w:cstheme="minorHAnsi"/>
          <w:sz w:val="20"/>
          <w:szCs w:val="20"/>
          <w:lang w:val="pl-PL"/>
        </w:rPr>
        <w:t>W zakresie przedłużenia terminu realizacji Umowy, jeżeli uzasadnione to będzie warunkami organizacyjnymi leżącymi po stronie Zamawiającego lub Wykonawcy;</w:t>
      </w:r>
    </w:p>
    <w:p w14:paraId="51CCD4C3" w14:textId="3D5AFC3E"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lang w:val="pl-PL"/>
        </w:rPr>
      </w:pPr>
      <w:r w:rsidRPr="00146507">
        <w:rPr>
          <w:rFonts w:ascii="Verdana" w:hAnsi="Verdana" w:cstheme="minorHAnsi"/>
          <w:sz w:val="20"/>
          <w:szCs w:val="20"/>
          <w:lang w:val="pl-PL"/>
        </w:rPr>
        <w:t xml:space="preserve">Zmiana terminów wynikających z harmonogramu wykonania Umowy określonego w </w:t>
      </w:r>
      <w:r w:rsidR="00F04C2A" w:rsidRPr="00146507">
        <w:rPr>
          <w:rFonts w:ascii="Verdana" w:hAnsi="Verdana" w:cstheme="minorHAnsi"/>
          <w:sz w:val="20"/>
          <w:szCs w:val="20"/>
          <w:lang w:val="pl-PL"/>
        </w:rPr>
        <w:t xml:space="preserve">Załączniku nr </w:t>
      </w:r>
      <w:r w:rsidRPr="00146507">
        <w:rPr>
          <w:rFonts w:ascii="Verdana" w:hAnsi="Verdana" w:cstheme="minorHAnsi"/>
          <w:sz w:val="20"/>
          <w:szCs w:val="20"/>
          <w:lang w:val="pl-PL"/>
        </w:rPr>
        <w:t>2</w:t>
      </w:r>
      <w:r w:rsidR="00F04C2A" w:rsidRPr="00146507">
        <w:rPr>
          <w:rFonts w:ascii="Verdana" w:hAnsi="Verdana" w:cstheme="minorHAnsi"/>
          <w:sz w:val="20"/>
          <w:szCs w:val="20"/>
          <w:lang w:val="pl-PL"/>
        </w:rPr>
        <w:t xml:space="preserve"> do </w:t>
      </w:r>
      <w:r w:rsidRPr="00146507">
        <w:rPr>
          <w:rFonts w:ascii="Verdana" w:hAnsi="Verdana" w:cstheme="minorHAnsi"/>
          <w:sz w:val="20"/>
          <w:szCs w:val="20"/>
          <w:lang w:val="pl-PL"/>
        </w:rPr>
        <w:t xml:space="preserve"> Umowy, jeżeli uzasadnione to będzie sytuacją finansową Zamawiającego lub warunkami organizacyjnymi leżącymi po stronie Zamawiającego;</w:t>
      </w:r>
    </w:p>
    <w:p w14:paraId="466FD74E" w14:textId="77777777" w:rsidR="002D11B8" w:rsidRPr="00146507" w:rsidRDefault="002D11B8" w:rsidP="00925824">
      <w:pPr>
        <w:pStyle w:val="Nagwek3"/>
        <w:numPr>
          <w:ilvl w:val="2"/>
          <w:numId w:val="39"/>
        </w:numPr>
        <w:tabs>
          <w:tab w:val="num" w:pos="2127"/>
        </w:tabs>
        <w:spacing w:before="0" w:after="0" w:line="300" w:lineRule="auto"/>
        <w:ind w:left="2127"/>
        <w:rPr>
          <w:rFonts w:ascii="Verdana" w:hAnsi="Verdana" w:cstheme="minorHAnsi"/>
          <w:sz w:val="20"/>
          <w:szCs w:val="20"/>
          <w:lang w:val="pl-PL"/>
        </w:rPr>
      </w:pPr>
      <w:r w:rsidRPr="00146507">
        <w:rPr>
          <w:rFonts w:ascii="Verdana" w:hAnsi="Verdana" w:cstheme="minorHAnsi"/>
          <w:sz w:val="20"/>
          <w:szCs w:val="20"/>
          <w:lang w:val="pl-PL"/>
        </w:rPr>
        <w:t>W zakresie wydłużenia okresu gwarancji lub rękojmi w następujących przypadkach:</w:t>
      </w:r>
    </w:p>
    <w:p w14:paraId="778FFC80" w14:textId="77777777" w:rsidR="002D11B8" w:rsidRPr="00146507" w:rsidRDefault="002D11B8" w:rsidP="00925824">
      <w:pPr>
        <w:pStyle w:val="Nagwek3"/>
        <w:numPr>
          <w:ilvl w:val="5"/>
          <w:numId w:val="39"/>
        </w:numPr>
        <w:spacing w:before="0" w:after="0" w:line="300" w:lineRule="auto"/>
        <w:rPr>
          <w:rFonts w:ascii="Verdana" w:hAnsi="Verdana" w:cstheme="minorHAnsi"/>
          <w:sz w:val="20"/>
          <w:szCs w:val="20"/>
          <w:lang w:val="pl-PL"/>
        </w:rPr>
      </w:pPr>
      <w:proofErr w:type="spellStart"/>
      <w:r w:rsidRPr="00146507">
        <w:rPr>
          <w:rFonts w:ascii="Verdana" w:hAnsi="Verdana" w:cstheme="minorHAnsi"/>
          <w:sz w:val="20"/>
          <w:szCs w:val="20"/>
        </w:rPr>
        <w:t>zmiany</w:t>
      </w:r>
      <w:proofErr w:type="spellEnd"/>
      <w:r w:rsidRPr="00146507">
        <w:rPr>
          <w:rFonts w:ascii="Verdana" w:hAnsi="Verdana" w:cstheme="minorHAnsi"/>
          <w:sz w:val="20"/>
          <w:szCs w:val="20"/>
        </w:rPr>
        <w:t xml:space="preserve"> </w:t>
      </w:r>
      <w:proofErr w:type="spellStart"/>
      <w:r w:rsidRPr="00146507">
        <w:rPr>
          <w:rFonts w:ascii="Verdana" w:hAnsi="Verdana" w:cstheme="minorHAnsi"/>
          <w:sz w:val="20"/>
          <w:szCs w:val="20"/>
        </w:rPr>
        <w:t>terminu</w:t>
      </w:r>
      <w:proofErr w:type="spellEnd"/>
      <w:r w:rsidRPr="00146507">
        <w:rPr>
          <w:rFonts w:ascii="Verdana" w:hAnsi="Verdana" w:cstheme="minorHAnsi"/>
          <w:sz w:val="20"/>
          <w:szCs w:val="20"/>
        </w:rPr>
        <w:t xml:space="preserve"> </w:t>
      </w:r>
      <w:proofErr w:type="spellStart"/>
      <w:r w:rsidRPr="00146507">
        <w:rPr>
          <w:rFonts w:ascii="Verdana" w:hAnsi="Verdana" w:cstheme="minorHAnsi"/>
          <w:sz w:val="20"/>
          <w:szCs w:val="20"/>
        </w:rPr>
        <w:t>wykonania</w:t>
      </w:r>
      <w:proofErr w:type="spellEnd"/>
      <w:r w:rsidRPr="00146507">
        <w:rPr>
          <w:rFonts w:ascii="Verdana" w:hAnsi="Verdana" w:cstheme="minorHAnsi"/>
          <w:sz w:val="20"/>
          <w:szCs w:val="20"/>
        </w:rPr>
        <w:t xml:space="preserve"> </w:t>
      </w:r>
      <w:proofErr w:type="spellStart"/>
      <w:r w:rsidRPr="00146507">
        <w:rPr>
          <w:rFonts w:ascii="Verdana" w:hAnsi="Verdana" w:cstheme="minorHAnsi"/>
          <w:sz w:val="20"/>
          <w:szCs w:val="20"/>
        </w:rPr>
        <w:t>Umowy</w:t>
      </w:r>
      <w:proofErr w:type="spellEnd"/>
      <w:r w:rsidRPr="00146507">
        <w:rPr>
          <w:rFonts w:ascii="Verdana" w:hAnsi="Verdana" w:cstheme="minorHAnsi"/>
          <w:sz w:val="20"/>
          <w:szCs w:val="20"/>
        </w:rPr>
        <w:t>;</w:t>
      </w:r>
    </w:p>
    <w:p w14:paraId="2CB5ED60" w14:textId="79FCEFFF" w:rsidR="002D11B8" w:rsidRPr="00146507" w:rsidRDefault="002D11B8" w:rsidP="00925824">
      <w:pPr>
        <w:pStyle w:val="Nagwek3"/>
        <w:numPr>
          <w:ilvl w:val="5"/>
          <w:numId w:val="39"/>
        </w:numPr>
        <w:spacing w:before="0" w:after="0" w:line="300" w:lineRule="auto"/>
        <w:rPr>
          <w:rFonts w:ascii="Verdana" w:hAnsi="Verdana" w:cstheme="minorHAnsi"/>
          <w:sz w:val="20"/>
          <w:szCs w:val="20"/>
          <w:lang w:val="pl-PL"/>
        </w:rPr>
      </w:pPr>
      <w:r w:rsidRPr="00146507">
        <w:rPr>
          <w:rFonts w:ascii="Verdana" w:hAnsi="Verdana" w:cstheme="minorHAnsi"/>
          <w:sz w:val="20"/>
          <w:szCs w:val="20"/>
          <w:lang w:val="pl-PL"/>
        </w:rPr>
        <w:t>wydłużenia okresu gwarancji lub rękojmi o okres niezbędny do usunięcia wad lub usterek;</w:t>
      </w:r>
    </w:p>
    <w:p w14:paraId="5A60424E" w14:textId="77777777" w:rsidR="002D11B8" w:rsidRPr="00146507" w:rsidRDefault="002D11B8" w:rsidP="00925824">
      <w:pPr>
        <w:pStyle w:val="Nagwek3"/>
        <w:numPr>
          <w:ilvl w:val="2"/>
          <w:numId w:val="39"/>
        </w:numPr>
        <w:spacing w:before="0" w:after="0" w:line="300" w:lineRule="auto"/>
        <w:ind w:left="2127"/>
        <w:rPr>
          <w:rFonts w:ascii="Verdana" w:hAnsi="Verdana" w:cstheme="minorHAnsi"/>
          <w:sz w:val="20"/>
          <w:szCs w:val="20"/>
          <w:lang w:val="pl-PL"/>
        </w:rPr>
      </w:pPr>
      <w:r w:rsidRPr="00146507">
        <w:rPr>
          <w:rFonts w:ascii="Verdana" w:hAnsi="Verdana" w:cstheme="minorHAnsi"/>
          <w:sz w:val="20"/>
          <w:szCs w:val="20"/>
          <w:lang w:val="pl-PL"/>
        </w:rPr>
        <w:t>oraz innych zmian w przypadku wystąpienia siły wyższej co uniemożliwia wykonanie przedmiotu Umowy.</w:t>
      </w:r>
    </w:p>
    <w:p w14:paraId="39DCA0A6" w14:textId="77777777" w:rsidR="002D11B8" w:rsidRPr="00146507" w:rsidRDefault="002D11B8" w:rsidP="00925824">
      <w:pPr>
        <w:pStyle w:val="Nagwek2"/>
        <w:numPr>
          <w:ilvl w:val="1"/>
          <w:numId w:val="39"/>
        </w:numPr>
        <w:spacing w:before="0" w:after="0" w:line="300" w:lineRule="auto"/>
        <w:ind w:left="851"/>
        <w:rPr>
          <w:rFonts w:ascii="Verdana" w:hAnsi="Verdana" w:cstheme="minorHAnsi"/>
          <w:bCs w:val="0"/>
          <w:sz w:val="20"/>
          <w:szCs w:val="20"/>
          <w:lang w:val="pl-PL"/>
        </w:rPr>
      </w:pPr>
      <w:r w:rsidRPr="00146507">
        <w:rPr>
          <w:rFonts w:ascii="Verdana" w:hAnsi="Verdana" w:cstheme="minorHAnsi"/>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00BD2E0" w14:textId="77777777" w:rsidR="002D11B8" w:rsidRPr="00146507" w:rsidRDefault="002D11B8" w:rsidP="00925824">
      <w:pPr>
        <w:pStyle w:val="Nagwek2"/>
        <w:numPr>
          <w:ilvl w:val="1"/>
          <w:numId w:val="39"/>
        </w:numPr>
        <w:spacing w:before="0" w:after="0" w:line="300" w:lineRule="auto"/>
        <w:ind w:left="851"/>
        <w:rPr>
          <w:rFonts w:ascii="Verdana" w:hAnsi="Verdana" w:cstheme="minorHAnsi"/>
          <w:sz w:val="20"/>
          <w:szCs w:val="20"/>
          <w:lang w:val="pl-PL"/>
        </w:rPr>
      </w:pPr>
      <w:r w:rsidRPr="00146507">
        <w:rPr>
          <w:rFonts w:ascii="Verdana" w:hAnsi="Verdana" w:cstheme="minorHAnsi"/>
          <w:sz w:val="20"/>
          <w:szCs w:val="20"/>
          <w:lang w:val="pl-PL"/>
        </w:rPr>
        <w:lastRenderedPageBreak/>
        <w:t>Nie stanowi zmiany Umowy w rozumieniu art. 144 ustawy „Prawo zamówień publicznych”</w:t>
      </w:r>
      <w:r w:rsidRPr="00146507">
        <w:rPr>
          <w:rFonts w:ascii="Verdana" w:hAnsi="Verdana" w:cstheme="minorHAnsi"/>
          <w:sz w:val="20"/>
          <w:szCs w:val="20"/>
          <w:lang w:val="pl-PL"/>
        </w:rPr>
        <w:br/>
        <w:t>w szczególności:</w:t>
      </w:r>
    </w:p>
    <w:p w14:paraId="40A5BBA8" w14:textId="77777777"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lang w:val="pl-PL"/>
        </w:rPr>
      </w:pPr>
      <w:r w:rsidRPr="00146507">
        <w:rPr>
          <w:rFonts w:ascii="Verdana" w:hAnsi="Verdana" w:cstheme="minorHAnsi"/>
          <w:sz w:val="20"/>
          <w:szCs w:val="20"/>
          <w:lang w:val="pl-PL"/>
        </w:rPr>
        <w:t>zmiana danych związanych z obsługą administracyjno-organizacyjną Umowy,</w:t>
      </w:r>
    </w:p>
    <w:p w14:paraId="311D0588" w14:textId="77777777" w:rsidR="002D11B8" w:rsidRPr="00146507" w:rsidRDefault="002D11B8" w:rsidP="00925824">
      <w:pPr>
        <w:pStyle w:val="Nagwek3"/>
        <w:numPr>
          <w:ilvl w:val="2"/>
          <w:numId w:val="39"/>
        </w:numPr>
        <w:spacing w:before="0" w:after="0" w:line="300" w:lineRule="auto"/>
        <w:ind w:left="2127"/>
        <w:rPr>
          <w:rFonts w:ascii="Verdana" w:hAnsi="Verdana" w:cstheme="minorHAnsi"/>
          <w:b/>
          <w:bCs/>
          <w:sz w:val="20"/>
          <w:szCs w:val="20"/>
        </w:rPr>
      </w:pPr>
      <w:proofErr w:type="spellStart"/>
      <w:r w:rsidRPr="00146507">
        <w:rPr>
          <w:rFonts w:ascii="Verdana" w:hAnsi="Verdana" w:cstheme="minorHAnsi"/>
          <w:sz w:val="20"/>
          <w:szCs w:val="20"/>
        </w:rPr>
        <w:t>zmiana</w:t>
      </w:r>
      <w:proofErr w:type="spellEnd"/>
      <w:r w:rsidRPr="00146507">
        <w:rPr>
          <w:rFonts w:ascii="Verdana" w:hAnsi="Verdana" w:cstheme="minorHAnsi"/>
          <w:sz w:val="20"/>
          <w:szCs w:val="20"/>
        </w:rPr>
        <w:t xml:space="preserve"> </w:t>
      </w:r>
      <w:proofErr w:type="spellStart"/>
      <w:r w:rsidRPr="00146507">
        <w:rPr>
          <w:rFonts w:ascii="Verdana" w:hAnsi="Verdana" w:cstheme="minorHAnsi"/>
          <w:sz w:val="20"/>
          <w:szCs w:val="20"/>
        </w:rPr>
        <w:t>danych</w:t>
      </w:r>
      <w:proofErr w:type="spellEnd"/>
      <w:r w:rsidRPr="00146507">
        <w:rPr>
          <w:rFonts w:ascii="Verdana" w:hAnsi="Verdana" w:cstheme="minorHAnsi"/>
          <w:sz w:val="20"/>
          <w:szCs w:val="20"/>
        </w:rPr>
        <w:t xml:space="preserve"> </w:t>
      </w:r>
      <w:proofErr w:type="spellStart"/>
      <w:r w:rsidRPr="00146507">
        <w:rPr>
          <w:rFonts w:ascii="Verdana" w:hAnsi="Verdana" w:cstheme="minorHAnsi"/>
          <w:sz w:val="20"/>
          <w:szCs w:val="20"/>
        </w:rPr>
        <w:t>teleadresowych</w:t>
      </w:r>
      <w:proofErr w:type="spellEnd"/>
      <w:r w:rsidRPr="00146507">
        <w:rPr>
          <w:rFonts w:ascii="Verdana" w:hAnsi="Verdana" w:cstheme="minorHAnsi"/>
          <w:sz w:val="20"/>
          <w:szCs w:val="20"/>
        </w:rPr>
        <w:t>,</w:t>
      </w:r>
    </w:p>
    <w:p w14:paraId="416A02A8" w14:textId="77777777" w:rsidR="002D11B8" w:rsidRPr="00146507" w:rsidRDefault="002D11B8" w:rsidP="00925824">
      <w:pPr>
        <w:pStyle w:val="Nagwek3"/>
        <w:numPr>
          <w:ilvl w:val="2"/>
          <w:numId w:val="39"/>
        </w:numPr>
        <w:spacing w:before="0" w:after="0" w:line="300" w:lineRule="auto"/>
        <w:ind w:left="2127"/>
        <w:rPr>
          <w:rFonts w:ascii="Verdana" w:hAnsi="Verdana" w:cstheme="minorHAnsi"/>
          <w:sz w:val="20"/>
          <w:szCs w:val="20"/>
          <w:lang w:val="pl-PL"/>
        </w:rPr>
      </w:pPr>
      <w:r w:rsidRPr="00146507">
        <w:rPr>
          <w:rFonts w:ascii="Verdana" w:hAnsi="Verdana" w:cstheme="minorHAnsi"/>
          <w:sz w:val="20"/>
          <w:szCs w:val="20"/>
          <w:lang w:val="pl-PL"/>
        </w:rPr>
        <w:t>zmiana osób wskazanych do kontaktów między Stronami,</w:t>
      </w:r>
    </w:p>
    <w:p w14:paraId="1AF4AF1D" w14:textId="77777777" w:rsidR="002D11B8" w:rsidRPr="00146507" w:rsidRDefault="002D11B8" w:rsidP="00925824">
      <w:pPr>
        <w:pStyle w:val="Nagwek3"/>
        <w:numPr>
          <w:ilvl w:val="2"/>
          <w:numId w:val="39"/>
        </w:numPr>
        <w:spacing w:before="0" w:after="0" w:line="300" w:lineRule="auto"/>
        <w:ind w:left="2127"/>
        <w:rPr>
          <w:rFonts w:ascii="Verdana" w:hAnsi="Verdana" w:cstheme="minorHAnsi"/>
          <w:sz w:val="20"/>
          <w:szCs w:val="20"/>
          <w:lang w:val="pl-PL"/>
        </w:rPr>
      </w:pPr>
      <w:r w:rsidRPr="00146507">
        <w:rPr>
          <w:rFonts w:ascii="Verdana" w:hAnsi="Verdana" w:cstheme="minorHAnsi"/>
          <w:sz w:val="20"/>
          <w:szCs w:val="20"/>
          <w:lang w:val="pl-PL"/>
        </w:rPr>
        <w:t>zmiana formy zabezpieczenia należytego zabezpieczenia Umowy,</w:t>
      </w:r>
    </w:p>
    <w:p w14:paraId="5C27C08D" w14:textId="10AF49FA" w:rsidR="002D11B8" w:rsidRPr="00146507" w:rsidRDefault="002D11B8" w:rsidP="00925824">
      <w:pPr>
        <w:pStyle w:val="Nagwek3"/>
        <w:numPr>
          <w:ilvl w:val="2"/>
          <w:numId w:val="39"/>
        </w:numPr>
        <w:spacing w:before="0" w:after="0" w:line="300" w:lineRule="auto"/>
        <w:ind w:left="2127"/>
        <w:rPr>
          <w:rFonts w:ascii="Verdana" w:hAnsi="Verdana" w:cstheme="minorHAnsi"/>
          <w:sz w:val="20"/>
          <w:szCs w:val="20"/>
          <w:lang w:val="pl-PL"/>
        </w:rPr>
      </w:pPr>
      <w:r w:rsidRPr="00146507">
        <w:rPr>
          <w:rFonts w:ascii="Verdana" w:hAnsi="Verdana" w:cstheme="minorHAnsi"/>
          <w:sz w:val="20"/>
          <w:szCs w:val="20"/>
          <w:lang w:val="pl-PL"/>
        </w:rPr>
        <w:t>zmiana obowiązującej stawki VAT w przypadku zmiany przepisów podatkowych.</w:t>
      </w:r>
    </w:p>
    <w:p w14:paraId="2FB5B42B" w14:textId="77777777" w:rsidR="0085438A" w:rsidRPr="00146507" w:rsidRDefault="0085438A" w:rsidP="0085438A">
      <w:pPr>
        <w:pStyle w:val="Tekstpodstawowy2"/>
        <w:rPr>
          <w:rFonts w:ascii="Verdana" w:hAnsi="Verdana"/>
          <w:sz w:val="20"/>
          <w:szCs w:val="20"/>
          <w:lang w:eastAsia="en-US"/>
        </w:rPr>
      </w:pPr>
    </w:p>
    <w:p w14:paraId="4304E0A2" w14:textId="7B1C87F8" w:rsidR="002D11B8" w:rsidRPr="00146507" w:rsidRDefault="002D11B8" w:rsidP="00925824">
      <w:pPr>
        <w:pStyle w:val="Akapitzlist"/>
        <w:numPr>
          <w:ilvl w:val="0"/>
          <w:numId w:val="39"/>
        </w:numPr>
        <w:spacing w:line="300" w:lineRule="auto"/>
        <w:jc w:val="both"/>
        <w:rPr>
          <w:rFonts w:ascii="Verdana" w:hAnsi="Verdana"/>
          <w:b/>
          <w:sz w:val="20"/>
          <w:szCs w:val="20"/>
          <w:lang w:eastAsia="ar-SA"/>
        </w:rPr>
      </w:pPr>
      <w:r w:rsidRPr="00146507">
        <w:rPr>
          <w:rFonts w:ascii="Verdana" w:hAnsi="Verdana"/>
          <w:b/>
          <w:sz w:val="20"/>
          <w:szCs w:val="20"/>
          <w:lang w:eastAsia="ar-SA"/>
        </w:rPr>
        <w:t>PODWYKONAWSTWO</w:t>
      </w:r>
    </w:p>
    <w:p w14:paraId="2D2A844A" w14:textId="235F22EB" w:rsidR="002D11B8" w:rsidRPr="00146507" w:rsidRDefault="002D11B8" w:rsidP="00925824">
      <w:pPr>
        <w:pStyle w:val="Nagwek2"/>
        <w:numPr>
          <w:ilvl w:val="1"/>
          <w:numId w:val="39"/>
        </w:numPr>
        <w:spacing w:before="0" w:after="0" w:line="300" w:lineRule="auto"/>
        <w:rPr>
          <w:rFonts w:ascii="Verdana" w:hAnsi="Verdana" w:cs="Arial"/>
          <w:sz w:val="20"/>
          <w:szCs w:val="20"/>
          <w:lang w:val="pl-PL"/>
        </w:rPr>
      </w:pPr>
      <w:r w:rsidRPr="00146507">
        <w:rPr>
          <w:rFonts w:ascii="Verdana" w:hAnsi="Verdana" w:cs="Arial"/>
          <w:sz w:val="20"/>
          <w:szCs w:val="20"/>
          <w:lang w:val="pl-PL"/>
        </w:rPr>
        <w:t>Wykonawca może powierzyć wykonanie Umowy osobie trzeciej w zakresie wskazanym w Ofercie.</w:t>
      </w:r>
    </w:p>
    <w:p w14:paraId="5321D1C4" w14:textId="77777777" w:rsidR="002D11B8" w:rsidRPr="00146507" w:rsidRDefault="002D11B8" w:rsidP="00925824">
      <w:pPr>
        <w:pStyle w:val="Nagwek2"/>
        <w:numPr>
          <w:ilvl w:val="1"/>
          <w:numId w:val="39"/>
        </w:numPr>
        <w:spacing w:before="0" w:after="0" w:line="300" w:lineRule="auto"/>
        <w:ind w:left="851"/>
        <w:rPr>
          <w:rFonts w:ascii="Verdana" w:hAnsi="Verdana" w:cs="Arial"/>
          <w:sz w:val="20"/>
          <w:szCs w:val="20"/>
          <w:lang w:val="pl-PL"/>
        </w:rPr>
      </w:pPr>
      <w:r w:rsidRPr="00146507">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3791F99" w14:textId="77777777" w:rsidR="002D11B8" w:rsidRPr="00146507" w:rsidRDefault="002D11B8" w:rsidP="00925824">
      <w:pPr>
        <w:pStyle w:val="Nagwek2"/>
        <w:numPr>
          <w:ilvl w:val="1"/>
          <w:numId w:val="39"/>
        </w:numPr>
        <w:spacing w:before="0" w:after="0" w:line="300" w:lineRule="auto"/>
        <w:ind w:left="851"/>
        <w:rPr>
          <w:rFonts w:ascii="Verdana" w:hAnsi="Verdana" w:cs="Arial"/>
          <w:sz w:val="20"/>
          <w:szCs w:val="20"/>
          <w:lang w:val="pl-PL"/>
        </w:rPr>
      </w:pPr>
      <w:r w:rsidRPr="00146507">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68BE10CA" w14:textId="77777777" w:rsidR="002D11B8" w:rsidRPr="00146507" w:rsidRDefault="002D11B8" w:rsidP="00925824">
      <w:pPr>
        <w:pStyle w:val="Nagwek2"/>
        <w:numPr>
          <w:ilvl w:val="1"/>
          <w:numId w:val="39"/>
        </w:numPr>
        <w:spacing w:before="0" w:after="0" w:line="300" w:lineRule="auto"/>
        <w:ind w:left="851"/>
        <w:rPr>
          <w:rFonts w:ascii="Verdana" w:hAnsi="Verdana" w:cs="Arial"/>
          <w:sz w:val="20"/>
          <w:szCs w:val="20"/>
          <w:lang w:val="pl-PL"/>
        </w:rPr>
      </w:pPr>
      <w:r w:rsidRPr="00146507">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E96F7E9" w14:textId="77777777" w:rsidR="002D11B8" w:rsidRPr="00146507" w:rsidRDefault="002D11B8" w:rsidP="00925824">
      <w:pPr>
        <w:pStyle w:val="Nagwek2"/>
        <w:numPr>
          <w:ilvl w:val="1"/>
          <w:numId w:val="39"/>
        </w:numPr>
        <w:spacing w:before="0" w:after="0" w:line="300" w:lineRule="auto"/>
        <w:ind w:left="851"/>
        <w:rPr>
          <w:rFonts w:ascii="Verdana" w:hAnsi="Verdana" w:cs="Arial"/>
          <w:sz w:val="20"/>
          <w:szCs w:val="20"/>
          <w:lang w:val="pl-PL"/>
        </w:rPr>
      </w:pPr>
      <w:r w:rsidRPr="00146507">
        <w:rPr>
          <w:rFonts w:ascii="Verdana" w:hAnsi="Verdana" w:cs="Arial"/>
          <w:sz w:val="20"/>
          <w:szCs w:val="20"/>
          <w:lang w:val="pl-PL"/>
        </w:rPr>
        <w:t>Powierzenie wykonania części zamówienia podwykonawcom nie zwalnia Wykonawcy z odpowiedzialności za należyte wykonanie tego zamówienia.</w:t>
      </w:r>
    </w:p>
    <w:p w14:paraId="60B1A060" w14:textId="668BA5F2" w:rsidR="002D11B8" w:rsidRPr="00146507" w:rsidRDefault="002D11B8" w:rsidP="00925824">
      <w:pPr>
        <w:pStyle w:val="Nagwek2"/>
        <w:numPr>
          <w:ilvl w:val="1"/>
          <w:numId w:val="39"/>
        </w:numPr>
        <w:spacing w:before="0" w:after="0" w:line="300" w:lineRule="auto"/>
        <w:ind w:left="851"/>
        <w:rPr>
          <w:rFonts w:ascii="Verdana" w:hAnsi="Verdana" w:cs="Arial"/>
          <w:sz w:val="20"/>
          <w:szCs w:val="20"/>
          <w:lang w:val="pl-PL"/>
        </w:rPr>
      </w:pPr>
      <w:r w:rsidRPr="00146507">
        <w:rPr>
          <w:rFonts w:ascii="Verdana" w:hAnsi="Verdana" w:cs="Arial"/>
          <w:sz w:val="20"/>
          <w:szCs w:val="20"/>
          <w:lang w:val="pl-PL"/>
        </w:rPr>
        <w:t xml:space="preserve">Wykaz Podwykonawców znajduje się w Załączniku nr </w:t>
      </w:r>
      <w:r w:rsidR="008D488A" w:rsidRPr="00146507">
        <w:rPr>
          <w:rFonts w:ascii="Verdana" w:hAnsi="Verdana" w:cs="Arial"/>
          <w:sz w:val="20"/>
          <w:szCs w:val="20"/>
          <w:lang w:val="pl-PL"/>
        </w:rPr>
        <w:t>4</w:t>
      </w:r>
      <w:r w:rsidRPr="00146507">
        <w:rPr>
          <w:rFonts w:ascii="Verdana" w:hAnsi="Verdana" w:cs="Arial"/>
          <w:sz w:val="20"/>
          <w:szCs w:val="20"/>
          <w:lang w:val="pl-PL"/>
        </w:rPr>
        <w:t xml:space="preserve"> do Umowy.</w:t>
      </w:r>
    </w:p>
    <w:p w14:paraId="196270F3" w14:textId="77777777" w:rsidR="002D11B8" w:rsidRPr="00146507" w:rsidRDefault="002D11B8" w:rsidP="00925824">
      <w:pPr>
        <w:pStyle w:val="Nagwek2"/>
        <w:numPr>
          <w:ilvl w:val="1"/>
          <w:numId w:val="39"/>
        </w:numPr>
        <w:spacing w:before="0" w:after="0" w:line="300" w:lineRule="auto"/>
        <w:ind w:left="851"/>
        <w:rPr>
          <w:rFonts w:ascii="Verdana" w:hAnsi="Verdana" w:cs="Arial"/>
          <w:sz w:val="20"/>
          <w:szCs w:val="20"/>
          <w:lang w:val="pl-PL"/>
        </w:rPr>
      </w:pPr>
      <w:r w:rsidRPr="00146507">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7093C73B" w14:textId="5CEAF95E" w:rsidR="002D11B8" w:rsidRPr="00146507" w:rsidRDefault="002D11B8" w:rsidP="00925824">
      <w:pPr>
        <w:pStyle w:val="Nagwek2"/>
        <w:numPr>
          <w:ilvl w:val="1"/>
          <w:numId w:val="39"/>
        </w:numPr>
        <w:spacing w:before="0" w:after="0" w:line="300" w:lineRule="auto"/>
        <w:ind w:left="851"/>
        <w:rPr>
          <w:rFonts w:ascii="Verdana" w:hAnsi="Verdana" w:cs="Arial"/>
          <w:sz w:val="20"/>
          <w:szCs w:val="20"/>
          <w:lang w:val="pl-PL"/>
        </w:rPr>
      </w:pPr>
      <w:r w:rsidRPr="00146507">
        <w:rPr>
          <w:rFonts w:ascii="Verdana" w:hAnsi="Verdana" w:cs="Arial"/>
          <w:sz w:val="20"/>
          <w:szCs w:val="20"/>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w:t>
      </w:r>
      <w:r w:rsidRPr="00146507">
        <w:rPr>
          <w:rFonts w:ascii="Verdana" w:hAnsi="Verdana" w:cs="Arial"/>
          <w:sz w:val="20"/>
          <w:szCs w:val="20"/>
          <w:lang w:val="pl-PL"/>
        </w:rPr>
        <w:lastRenderedPageBreak/>
        <w:t xml:space="preserve">podwykonawców i osób do kontaktu z nimi oraz zmianie lub rezygnacji z podwykonawcy przy realizacji Umowy, wskazując jednocześnie którego zakresu prac i którego podwykonawcy zmiana lub rezygnacja dotyczy oraz kto będzie realizował ten zakres prac. </w:t>
      </w:r>
    </w:p>
    <w:p w14:paraId="704F2209" w14:textId="755612BD" w:rsidR="002D11B8" w:rsidRPr="00146507" w:rsidRDefault="002D11B8" w:rsidP="00925824">
      <w:pPr>
        <w:pStyle w:val="Nagwek2"/>
        <w:numPr>
          <w:ilvl w:val="1"/>
          <w:numId w:val="39"/>
        </w:numPr>
        <w:spacing w:before="0" w:after="0" w:line="300" w:lineRule="auto"/>
        <w:ind w:left="851"/>
        <w:rPr>
          <w:rFonts w:ascii="Verdana" w:hAnsi="Verdana" w:cs="Arial"/>
          <w:sz w:val="20"/>
          <w:szCs w:val="20"/>
          <w:lang w:val="pl-PL"/>
        </w:rPr>
      </w:pPr>
      <w:r w:rsidRPr="00146507">
        <w:rPr>
          <w:rFonts w:ascii="Verdana" w:hAnsi="Verdana" w:cs="Arial"/>
          <w:sz w:val="20"/>
          <w:szCs w:val="20"/>
          <w:lang w:val="pl-PL"/>
        </w:rPr>
        <w:t xml:space="preserve">Zamawiający nie dopuszcza możliwości wprowadzenia na teren prowadzonych prac Podwykonawcy, który nie został zgłoszony </w:t>
      </w:r>
      <w:r w:rsidR="006F234B" w:rsidRPr="00146507">
        <w:rPr>
          <w:rFonts w:ascii="Verdana" w:hAnsi="Verdana" w:cs="Arial"/>
          <w:sz w:val="20"/>
          <w:szCs w:val="20"/>
          <w:lang w:val="pl-PL"/>
        </w:rPr>
        <w:t>Zamawiającemu.</w:t>
      </w:r>
    </w:p>
    <w:p w14:paraId="26D99A00" w14:textId="77777777" w:rsidR="002D11B8" w:rsidRPr="00146507" w:rsidRDefault="002D11B8" w:rsidP="00925824">
      <w:pPr>
        <w:pStyle w:val="Nagwek2"/>
        <w:numPr>
          <w:ilvl w:val="1"/>
          <w:numId w:val="39"/>
        </w:numPr>
        <w:spacing w:before="0" w:after="0" w:line="300" w:lineRule="auto"/>
        <w:ind w:left="851"/>
        <w:rPr>
          <w:rFonts w:ascii="Verdana" w:hAnsi="Verdana" w:cs="Arial"/>
          <w:sz w:val="20"/>
          <w:szCs w:val="20"/>
          <w:lang w:val="pl-PL"/>
        </w:rPr>
      </w:pPr>
      <w:r w:rsidRPr="00146507">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385F81D7" w14:textId="77777777" w:rsidR="002D11B8" w:rsidRPr="00146507" w:rsidRDefault="002D11B8" w:rsidP="006F234B">
      <w:pPr>
        <w:pStyle w:val="Akapitzlist"/>
        <w:spacing w:line="300" w:lineRule="auto"/>
        <w:ind w:left="360"/>
        <w:jc w:val="both"/>
        <w:rPr>
          <w:rStyle w:val="FontStyle27"/>
          <w:rFonts w:ascii="Verdana" w:eastAsiaTheme="minorEastAsia" w:hAnsi="Verdana"/>
          <w:b/>
          <w:lang w:eastAsia="pl-PL"/>
        </w:rPr>
      </w:pPr>
    </w:p>
    <w:p w14:paraId="14B4A3BF" w14:textId="4FB39B74" w:rsidR="00E542CC" w:rsidRPr="00146507" w:rsidRDefault="00E542CC" w:rsidP="00925824">
      <w:pPr>
        <w:pStyle w:val="Akapitzlist"/>
        <w:numPr>
          <w:ilvl w:val="0"/>
          <w:numId w:val="39"/>
        </w:numPr>
        <w:spacing w:line="300" w:lineRule="auto"/>
        <w:jc w:val="both"/>
        <w:rPr>
          <w:rStyle w:val="FontStyle27"/>
          <w:rFonts w:ascii="Verdana" w:eastAsiaTheme="minorEastAsia" w:hAnsi="Verdana"/>
          <w:b/>
          <w:lang w:eastAsia="pl-PL"/>
        </w:rPr>
      </w:pPr>
      <w:r w:rsidRPr="00146507">
        <w:rPr>
          <w:rStyle w:val="FontStyle27"/>
          <w:rFonts w:ascii="Verdana" w:eastAsiaTheme="minorEastAsia" w:hAnsi="Verdana"/>
          <w:b/>
          <w:lang w:eastAsia="pl-PL"/>
        </w:rPr>
        <w:t>POZOSTAŁE UREGULOWANIA</w:t>
      </w:r>
    </w:p>
    <w:p w14:paraId="70FA8ECE" w14:textId="77777777" w:rsidR="00E542CC" w:rsidRPr="00146507" w:rsidRDefault="00E542CC" w:rsidP="00925824">
      <w:pPr>
        <w:pStyle w:val="Akapitzlist"/>
        <w:numPr>
          <w:ilvl w:val="1"/>
          <w:numId w:val="39"/>
        </w:numPr>
        <w:spacing w:line="300" w:lineRule="auto"/>
        <w:ind w:left="993" w:hanging="633"/>
        <w:jc w:val="both"/>
        <w:rPr>
          <w:rFonts w:ascii="Verdana" w:hAnsi="Verdana" w:cs="Calibri"/>
          <w:spacing w:val="-10"/>
          <w:sz w:val="20"/>
          <w:szCs w:val="20"/>
        </w:rPr>
      </w:pPr>
      <w:r w:rsidRPr="00146507">
        <w:rPr>
          <w:rFonts w:ascii="Verdana" w:hAnsi="Verdana" w:cs="Calibri"/>
          <w:spacing w:val="-10"/>
          <w:sz w:val="20"/>
          <w:szCs w:val="20"/>
        </w:rPr>
        <w:t>Strony uzgadniają następujące adresy:</w:t>
      </w:r>
    </w:p>
    <w:p w14:paraId="57456C6C" w14:textId="77777777" w:rsidR="00E542CC" w:rsidRPr="00146507" w:rsidRDefault="00E542CC" w:rsidP="00925824">
      <w:pPr>
        <w:pStyle w:val="Akapitzlist"/>
        <w:numPr>
          <w:ilvl w:val="2"/>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Adres Zamawiającego  do doręczeń korespondencji: Zawada 26, 28-230 Połaniec, tel. 15 865 65 50; fax. 15 865 68 78.</w:t>
      </w:r>
    </w:p>
    <w:p w14:paraId="1D5D412E" w14:textId="77777777" w:rsidR="00E542CC" w:rsidRPr="00146507" w:rsidRDefault="00E542CC" w:rsidP="00925824">
      <w:pPr>
        <w:pStyle w:val="Akapitzlist"/>
        <w:numPr>
          <w:ilvl w:val="2"/>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Adres Zamawiającego  do doręczeń faktur: Enea Połaniec S.A. Centrum Zarządzania Dokumentami ul. Zacisze 28; 65-775 Zielona Góra.</w:t>
      </w:r>
    </w:p>
    <w:p w14:paraId="1D9A424D" w14:textId="77777777" w:rsidR="00E542CC" w:rsidRPr="00146507" w:rsidRDefault="00E542CC" w:rsidP="00925824">
      <w:pPr>
        <w:pStyle w:val="Akapitzlist"/>
        <w:numPr>
          <w:ilvl w:val="2"/>
          <w:numId w:val="39"/>
        </w:numPr>
        <w:spacing w:line="300" w:lineRule="auto"/>
        <w:jc w:val="both"/>
        <w:rPr>
          <w:rFonts w:ascii="Verdana" w:hAnsi="Verdana"/>
          <w:sz w:val="20"/>
          <w:szCs w:val="20"/>
          <w:lang w:eastAsia="ar-SA"/>
        </w:rPr>
      </w:pPr>
      <w:r w:rsidRPr="00146507">
        <w:rPr>
          <w:rFonts w:ascii="Verdana" w:hAnsi="Verdana" w:cs="Calibri"/>
          <w:spacing w:val="-10"/>
          <w:sz w:val="20"/>
          <w:szCs w:val="20"/>
        </w:rPr>
        <w:t>Zamawiający dopuszcza możliwość przesyłania faktur elektronicznych – na adres e-mail:</w:t>
      </w:r>
      <w:r w:rsidRPr="00146507">
        <w:rPr>
          <w:rFonts w:ascii="Verdana" w:hAnsi="Verdana"/>
          <w:sz w:val="20"/>
          <w:szCs w:val="20"/>
          <w:lang w:eastAsia="ar-SA"/>
        </w:rPr>
        <w:t xml:space="preserve"> </w:t>
      </w:r>
      <w:hyperlink r:id="rId11" w:history="1">
        <w:r w:rsidRPr="00146507">
          <w:rPr>
            <w:rStyle w:val="Hipercze"/>
            <w:rFonts w:ascii="Verdana" w:hAnsi="Verdana"/>
            <w:sz w:val="20"/>
            <w:szCs w:val="20"/>
            <w:lang w:eastAsia="ar-SA"/>
          </w:rPr>
          <w:t>faktury.elektroniczne@enea.pl</w:t>
        </w:r>
      </w:hyperlink>
    </w:p>
    <w:p w14:paraId="41EE4D7A" w14:textId="77777777" w:rsidR="00E542CC" w:rsidRPr="00146507" w:rsidRDefault="00E542CC" w:rsidP="00925824">
      <w:pPr>
        <w:pStyle w:val="Akapitzlist"/>
        <w:numPr>
          <w:ilvl w:val="2"/>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Wykonawca:  …………………………………………………….</w:t>
      </w:r>
    </w:p>
    <w:p w14:paraId="6E1F226D" w14:textId="77777777" w:rsidR="00E542CC" w:rsidRPr="00146507" w:rsidRDefault="00E542CC" w:rsidP="00925824">
      <w:pPr>
        <w:pStyle w:val="Akapitzlist"/>
        <w:numPr>
          <w:ilvl w:val="1"/>
          <w:numId w:val="39"/>
        </w:numPr>
        <w:spacing w:line="300" w:lineRule="auto"/>
        <w:ind w:left="993" w:hanging="633"/>
        <w:jc w:val="both"/>
        <w:rPr>
          <w:rFonts w:ascii="Verdana" w:hAnsi="Verdana" w:cs="Calibri"/>
          <w:spacing w:val="-10"/>
          <w:sz w:val="20"/>
          <w:szCs w:val="20"/>
        </w:rPr>
      </w:pPr>
      <w:r w:rsidRPr="00146507">
        <w:rPr>
          <w:rFonts w:ascii="Verdana" w:hAnsi="Verdana" w:cs="Calibri"/>
          <w:spacing w:val="-10"/>
          <w:sz w:val="20"/>
          <w:szCs w:val="20"/>
        </w:rPr>
        <w:t>Wszelkie zmiany i uzupełnienia do Umowy wymagają formy pisemnej pod rygorem nieważności.</w:t>
      </w:r>
    </w:p>
    <w:p w14:paraId="1C934489" w14:textId="30222411" w:rsidR="00E542CC" w:rsidRPr="00146507" w:rsidRDefault="00E542CC" w:rsidP="00925824">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Integralną część Umowy stanowią</w:t>
      </w:r>
      <w:r w:rsidR="006F234B" w:rsidRPr="00146507">
        <w:rPr>
          <w:rFonts w:ascii="Verdana" w:hAnsi="Verdana" w:cs="Calibri"/>
          <w:spacing w:val="-10"/>
          <w:sz w:val="20"/>
          <w:szCs w:val="20"/>
        </w:rPr>
        <w:t xml:space="preserve"> następujące załączniki (dalej „</w:t>
      </w:r>
      <w:r w:rsidR="006F234B" w:rsidRPr="00146507">
        <w:rPr>
          <w:rFonts w:ascii="Verdana" w:hAnsi="Verdana" w:cs="Calibri"/>
          <w:b/>
          <w:spacing w:val="-10"/>
          <w:sz w:val="20"/>
          <w:szCs w:val="20"/>
        </w:rPr>
        <w:t>Dokumenty Składowe Umowy</w:t>
      </w:r>
      <w:r w:rsidR="006F234B" w:rsidRPr="00146507">
        <w:rPr>
          <w:rFonts w:ascii="Verdana" w:hAnsi="Verdana" w:cs="Calibri"/>
          <w:spacing w:val="-10"/>
          <w:sz w:val="20"/>
          <w:szCs w:val="20"/>
        </w:rPr>
        <w:t>”)</w:t>
      </w:r>
      <w:r w:rsidRPr="00146507">
        <w:rPr>
          <w:rFonts w:ascii="Verdana" w:hAnsi="Verdana" w:cs="Calibri"/>
          <w:spacing w:val="-10"/>
          <w:sz w:val="20"/>
          <w:szCs w:val="20"/>
        </w:rPr>
        <w:t>:</w:t>
      </w:r>
    </w:p>
    <w:p w14:paraId="58B90EF0" w14:textId="77777777" w:rsidR="00E542CC" w:rsidRPr="00146507" w:rsidRDefault="00E542CC" w:rsidP="00925824">
      <w:pPr>
        <w:pStyle w:val="Akapitzlist"/>
        <w:numPr>
          <w:ilvl w:val="2"/>
          <w:numId w:val="39"/>
        </w:numPr>
        <w:spacing w:line="300" w:lineRule="auto"/>
        <w:jc w:val="both"/>
        <w:rPr>
          <w:rFonts w:ascii="Verdana" w:hAnsi="Verdana"/>
          <w:sz w:val="20"/>
          <w:szCs w:val="20"/>
        </w:rPr>
      </w:pPr>
      <w:r w:rsidRPr="00146507">
        <w:rPr>
          <w:rFonts w:ascii="Verdana" w:hAnsi="Verdana" w:cs="Calibri"/>
          <w:spacing w:val="-10"/>
          <w:sz w:val="20"/>
          <w:szCs w:val="20"/>
        </w:rPr>
        <w:t xml:space="preserve">Załączniki nr 1 - </w:t>
      </w:r>
      <w:r w:rsidRPr="00146507">
        <w:rPr>
          <w:rFonts w:ascii="Verdana" w:hAnsi="Verdana"/>
          <w:sz w:val="20"/>
          <w:szCs w:val="20"/>
        </w:rPr>
        <w:t>WYMAGANE PARAMETRY FIZYKO-CHEMICZNE PRZEDMIOTU UMOWY</w:t>
      </w:r>
    </w:p>
    <w:p w14:paraId="78C46E0A" w14:textId="77777777" w:rsidR="00524123" w:rsidRPr="00146507" w:rsidRDefault="00E542CC" w:rsidP="00925824">
      <w:pPr>
        <w:pStyle w:val="Akapitzlist"/>
        <w:numPr>
          <w:ilvl w:val="2"/>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 xml:space="preserve"> Załączniki nr 2 </w:t>
      </w:r>
      <w:r w:rsidR="002D11B8" w:rsidRPr="00146507">
        <w:rPr>
          <w:rFonts w:ascii="Verdana" w:hAnsi="Verdana" w:cs="Calibri"/>
          <w:spacing w:val="-10"/>
          <w:sz w:val="20"/>
          <w:szCs w:val="20"/>
        </w:rPr>
        <w:t>–</w:t>
      </w:r>
      <w:r w:rsidRPr="00146507">
        <w:rPr>
          <w:rFonts w:ascii="Verdana" w:hAnsi="Verdana" w:cs="Calibri"/>
          <w:spacing w:val="-10"/>
          <w:sz w:val="20"/>
          <w:szCs w:val="20"/>
        </w:rPr>
        <w:t xml:space="preserve"> </w:t>
      </w:r>
      <w:r w:rsidR="00524123" w:rsidRPr="00146507">
        <w:rPr>
          <w:rFonts w:ascii="Verdana" w:hAnsi="Verdana" w:cs="Calibri"/>
          <w:spacing w:val="-10"/>
          <w:sz w:val="20"/>
          <w:szCs w:val="20"/>
        </w:rPr>
        <w:t>Harmonogram dostaw</w:t>
      </w:r>
    </w:p>
    <w:p w14:paraId="4E7EFEDA" w14:textId="177C2158" w:rsidR="00E542CC" w:rsidRPr="00146507" w:rsidRDefault="00524123" w:rsidP="00925824">
      <w:pPr>
        <w:pStyle w:val="Akapitzlist"/>
        <w:numPr>
          <w:ilvl w:val="2"/>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 xml:space="preserve">Załącznik nr 3- </w:t>
      </w:r>
      <w:r w:rsidR="00E542CC" w:rsidRPr="00146507">
        <w:rPr>
          <w:rFonts w:ascii="Verdana" w:hAnsi="Verdana" w:cs="Calibri"/>
          <w:spacing w:val="-10"/>
          <w:sz w:val="20"/>
          <w:szCs w:val="20"/>
        </w:rPr>
        <w:t>OWZT</w:t>
      </w:r>
    </w:p>
    <w:p w14:paraId="5A6F7518" w14:textId="166A2370" w:rsidR="002D11B8" w:rsidRPr="00146507" w:rsidRDefault="002D11B8" w:rsidP="00925824">
      <w:pPr>
        <w:pStyle w:val="Akapitzlist"/>
        <w:numPr>
          <w:ilvl w:val="2"/>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 xml:space="preserve">Załącznik nr </w:t>
      </w:r>
      <w:r w:rsidR="00524123" w:rsidRPr="00146507">
        <w:rPr>
          <w:rFonts w:ascii="Verdana" w:hAnsi="Verdana" w:cs="Calibri"/>
          <w:spacing w:val="-10"/>
          <w:sz w:val="20"/>
          <w:szCs w:val="20"/>
        </w:rPr>
        <w:t>4</w:t>
      </w:r>
      <w:r w:rsidRPr="00146507">
        <w:rPr>
          <w:rFonts w:ascii="Verdana" w:hAnsi="Verdana" w:cs="Calibri"/>
          <w:spacing w:val="-10"/>
          <w:sz w:val="20"/>
          <w:szCs w:val="20"/>
        </w:rPr>
        <w:t xml:space="preserve"> </w:t>
      </w:r>
      <w:r w:rsidR="006F234B" w:rsidRPr="00146507">
        <w:rPr>
          <w:rFonts w:ascii="Verdana" w:hAnsi="Verdana" w:cs="Calibri"/>
          <w:spacing w:val="-10"/>
          <w:sz w:val="20"/>
          <w:szCs w:val="20"/>
        </w:rPr>
        <w:t>–</w:t>
      </w:r>
      <w:r w:rsidRPr="00146507">
        <w:rPr>
          <w:rFonts w:ascii="Verdana" w:hAnsi="Verdana" w:cs="Calibri"/>
          <w:spacing w:val="-10"/>
          <w:sz w:val="20"/>
          <w:szCs w:val="20"/>
        </w:rPr>
        <w:t xml:space="preserve"> </w:t>
      </w:r>
      <w:r w:rsidR="006F234B" w:rsidRPr="00146507">
        <w:rPr>
          <w:rFonts w:ascii="Verdana" w:hAnsi="Verdana" w:cs="Calibri"/>
          <w:spacing w:val="-10"/>
          <w:sz w:val="20"/>
          <w:szCs w:val="20"/>
        </w:rPr>
        <w:t>Wykaz Podwykonawców</w:t>
      </w:r>
    </w:p>
    <w:p w14:paraId="1630FFC3" w14:textId="5129F570" w:rsidR="006F234B" w:rsidRPr="00146507" w:rsidRDefault="006F234B" w:rsidP="00925824">
      <w:pPr>
        <w:pStyle w:val="Akapitzlist"/>
        <w:numPr>
          <w:ilvl w:val="2"/>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 xml:space="preserve">Załącznik nr </w:t>
      </w:r>
      <w:r w:rsidR="00524123" w:rsidRPr="00146507">
        <w:rPr>
          <w:rFonts w:ascii="Verdana" w:hAnsi="Verdana" w:cs="Calibri"/>
          <w:spacing w:val="-10"/>
          <w:sz w:val="20"/>
          <w:szCs w:val="20"/>
        </w:rPr>
        <w:t>5</w:t>
      </w:r>
      <w:r w:rsidRPr="00146507">
        <w:rPr>
          <w:rFonts w:ascii="Verdana" w:hAnsi="Verdana" w:cs="Calibri"/>
          <w:spacing w:val="-10"/>
          <w:sz w:val="20"/>
          <w:szCs w:val="20"/>
        </w:rPr>
        <w:t>- Wzór Gwarancji</w:t>
      </w:r>
    </w:p>
    <w:p w14:paraId="51B998D0" w14:textId="692791E9" w:rsidR="000D1B95" w:rsidRPr="00146507" w:rsidRDefault="000D1B95" w:rsidP="00925824">
      <w:pPr>
        <w:pStyle w:val="Akapitzlist"/>
        <w:numPr>
          <w:ilvl w:val="2"/>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Załącznik nr 6 - Kopia Polisy OC</w:t>
      </w:r>
    </w:p>
    <w:p w14:paraId="06721D2E" w14:textId="03A6CC08" w:rsidR="006F234B" w:rsidRPr="00146507" w:rsidRDefault="006F234B" w:rsidP="00AF2EFB">
      <w:pPr>
        <w:pStyle w:val="Akapitzlist"/>
        <w:numPr>
          <w:ilvl w:val="1"/>
          <w:numId w:val="39"/>
        </w:numPr>
        <w:spacing w:line="300" w:lineRule="auto"/>
        <w:jc w:val="both"/>
        <w:rPr>
          <w:rFonts w:ascii="Verdana" w:hAnsi="Verdana" w:cs="Calibri"/>
          <w:spacing w:val="-10"/>
          <w:sz w:val="20"/>
          <w:szCs w:val="20"/>
        </w:rPr>
      </w:pPr>
      <w:r w:rsidRPr="00146507">
        <w:rPr>
          <w:rFonts w:ascii="Verdana" w:hAnsi="Verdana" w:cs="Calibri"/>
          <w:spacing w:val="-10"/>
          <w:sz w:val="20"/>
          <w:szCs w:val="20"/>
        </w:rPr>
        <w:t>W razie jakichkolwiek rozbieżności, dwuznaczności pomiędzy Umową a Dokumentami Składowymi Umowy, pierwszeństwo mają zapisy Umowy.</w:t>
      </w:r>
    </w:p>
    <w:p w14:paraId="7903E016" w14:textId="0326B3CD" w:rsidR="00E542CC" w:rsidRPr="00146507" w:rsidRDefault="00E542CC" w:rsidP="00925824">
      <w:pPr>
        <w:pStyle w:val="Akapitzlist"/>
        <w:numPr>
          <w:ilvl w:val="1"/>
          <w:numId w:val="39"/>
        </w:numPr>
        <w:spacing w:line="300" w:lineRule="auto"/>
        <w:ind w:left="993" w:hanging="633"/>
        <w:jc w:val="both"/>
        <w:rPr>
          <w:rFonts w:ascii="Verdana" w:hAnsi="Verdana" w:cs="Calibri"/>
          <w:spacing w:val="-10"/>
          <w:sz w:val="20"/>
          <w:szCs w:val="20"/>
        </w:rPr>
      </w:pPr>
      <w:r w:rsidRPr="00146507">
        <w:rPr>
          <w:rFonts w:ascii="Verdana" w:hAnsi="Verdana" w:cs="Calibri"/>
          <w:spacing w:val="-10"/>
          <w:sz w:val="20"/>
          <w:szCs w:val="20"/>
        </w:rPr>
        <w:t>Umowa została sporządzona w dwóch jednobrzmiących egzemplarzach, po jednym dla każdej ze Stron.</w:t>
      </w:r>
    </w:p>
    <w:p w14:paraId="7ECC7E2F" w14:textId="77777777" w:rsidR="0085438A" w:rsidRPr="00146507" w:rsidRDefault="0085438A" w:rsidP="0085438A">
      <w:pPr>
        <w:pStyle w:val="Akapitzlist"/>
        <w:spacing w:line="300" w:lineRule="auto"/>
        <w:ind w:left="993"/>
        <w:jc w:val="both"/>
        <w:rPr>
          <w:rFonts w:ascii="Verdana" w:hAnsi="Verdana" w:cs="Calibri"/>
          <w:spacing w:val="-10"/>
          <w:sz w:val="20"/>
          <w:szCs w:val="20"/>
        </w:rPr>
      </w:pPr>
    </w:p>
    <w:p w14:paraId="786A6D25" w14:textId="04A9DA41" w:rsidR="005B0106" w:rsidRPr="00146507"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146507">
        <w:rPr>
          <w:rFonts w:ascii="Verdana" w:eastAsia="Calibri" w:hAnsi="Verdana" w:cstheme="minorHAnsi"/>
          <w:b/>
          <w:bCs/>
          <w:sz w:val="20"/>
          <w:szCs w:val="20"/>
        </w:rPr>
        <w:t>WYKONAWCA</w:t>
      </w:r>
      <w:r w:rsidR="0085438A" w:rsidRPr="00146507">
        <w:rPr>
          <w:rFonts w:ascii="Verdana" w:eastAsia="Calibri" w:hAnsi="Verdana" w:cstheme="minorHAnsi"/>
          <w:b/>
          <w:bCs/>
          <w:sz w:val="20"/>
          <w:szCs w:val="20"/>
        </w:rPr>
        <w:tab/>
        <w:t xml:space="preserve">                      </w:t>
      </w:r>
      <w:r w:rsidR="00E542CC" w:rsidRPr="00146507">
        <w:rPr>
          <w:rFonts w:ascii="Verdana" w:eastAsia="Calibri" w:hAnsi="Verdana" w:cstheme="minorHAnsi"/>
          <w:b/>
          <w:bCs/>
          <w:sz w:val="20"/>
          <w:szCs w:val="20"/>
        </w:rPr>
        <w:t xml:space="preserve">                                                       ZAMAWIAJĄCY</w:t>
      </w:r>
    </w:p>
    <w:p w14:paraId="509EA0A6" w14:textId="5A19B35C" w:rsidR="00BF1B9C" w:rsidRPr="00146507" w:rsidRDefault="00E542CC" w:rsidP="006F234B">
      <w:pPr>
        <w:pStyle w:val="Nagwek"/>
        <w:spacing w:line="300" w:lineRule="auto"/>
        <w:rPr>
          <w:rFonts w:ascii="Verdana" w:hAnsi="Verdana"/>
          <w:sz w:val="20"/>
          <w:szCs w:val="20"/>
        </w:rPr>
      </w:pPr>
      <w:r w:rsidRPr="00146507">
        <w:rPr>
          <w:rStyle w:val="FontStyle27"/>
          <w:rFonts w:ascii="Verdana" w:hAnsi="Verdana"/>
          <w:smallCaps/>
        </w:rPr>
        <w:br w:type="page"/>
      </w:r>
    </w:p>
    <w:p w14:paraId="0CA795F1" w14:textId="1E6EA8EE" w:rsidR="00E542CC" w:rsidRPr="00146507" w:rsidRDefault="00E542CC" w:rsidP="006F234B">
      <w:pPr>
        <w:spacing w:after="0" w:line="300" w:lineRule="auto"/>
        <w:rPr>
          <w:rFonts w:ascii="Verdana" w:hAnsi="Verdana" w:cstheme="minorHAnsi"/>
          <w:b/>
          <w:sz w:val="20"/>
          <w:szCs w:val="20"/>
        </w:rPr>
      </w:pPr>
      <w:r w:rsidRPr="00146507">
        <w:rPr>
          <w:rFonts w:ascii="Verdana" w:hAnsi="Verdana" w:cstheme="minorHAnsi"/>
          <w:b/>
          <w:sz w:val="20"/>
          <w:szCs w:val="20"/>
        </w:rPr>
        <w:lastRenderedPageBreak/>
        <w:t xml:space="preserve">ZAŁĄCZNIK NR </w:t>
      </w:r>
      <w:r w:rsidR="0085438A" w:rsidRPr="00146507">
        <w:rPr>
          <w:rFonts w:ascii="Verdana" w:hAnsi="Verdana" w:cstheme="minorHAnsi"/>
          <w:b/>
          <w:sz w:val="20"/>
          <w:szCs w:val="20"/>
        </w:rPr>
        <w:t>1</w:t>
      </w:r>
      <w:r w:rsidR="006F234B" w:rsidRPr="00146507">
        <w:rPr>
          <w:rFonts w:ascii="Verdana" w:hAnsi="Verdana" w:cstheme="minorHAnsi"/>
          <w:b/>
          <w:sz w:val="20"/>
          <w:szCs w:val="20"/>
        </w:rPr>
        <w:t xml:space="preserve"> do Umowy</w:t>
      </w:r>
    </w:p>
    <w:p w14:paraId="2670204A" w14:textId="77777777" w:rsidR="00A40BD9" w:rsidRPr="00146507" w:rsidRDefault="00A40BD9" w:rsidP="00A40BD9">
      <w:pPr>
        <w:pStyle w:val="Nagwek"/>
        <w:rPr>
          <w:rFonts w:ascii="Verdana" w:hAnsi="Verdana"/>
          <w:sz w:val="20"/>
          <w:szCs w:val="20"/>
        </w:rPr>
      </w:pPr>
    </w:p>
    <w:p w14:paraId="36938FE6" w14:textId="77777777" w:rsidR="00A40BD9" w:rsidRPr="00146507" w:rsidRDefault="00A40BD9" w:rsidP="00A40BD9">
      <w:pPr>
        <w:pStyle w:val="Style5"/>
        <w:widowControl/>
        <w:spacing w:line="240" w:lineRule="auto"/>
        <w:jc w:val="center"/>
        <w:rPr>
          <w:rStyle w:val="FontStyle27"/>
          <w:rFonts w:ascii="Verdana" w:hAnsi="Verdana"/>
        </w:rPr>
      </w:pPr>
      <w:r w:rsidRPr="00146507">
        <w:rPr>
          <w:rStyle w:val="FontStyle27"/>
          <w:rFonts w:ascii="Verdana" w:hAnsi="Verdana"/>
        </w:rPr>
        <w:t>Wymagane parametry dla wapna hydratyzowanego wg normy PN EN 459-1 CL 90-S</w:t>
      </w:r>
    </w:p>
    <w:p w14:paraId="56043C4D" w14:textId="77777777" w:rsidR="00A40BD9" w:rsidRPr="00146507" w:rsidRDefault="00A40BD9" w:rsidP="00A40BD9">
      <w:pPr>
        <w:pStyle w:val="Style6"/>
        <w:widowControl/>
        <w:spacing w:line="370" w:lineRule="exact"/>
        <w:ind w:left="644"/>
        <w:jc w:val="center"/>
        <w:rPr>
          <w:rStyle w:val="FontStyle27"/>
          <w:rFonts w:ascii="Verdana" w:hAnsi="Verdana"/>
        </w:rPr>
      </w:pPr>
    </w:p>
    <w:tbl>
      <w:tblPr>
        <w:tblW w:w="0" w:type="auto"/>
        <w:jc w:val="center"/>
        <w:tblLayout w:type="fixed"/>
        <w:tblCellMar>
          <w:left w:w="40" w:type="dxa"/>
          <w:right w:w="40" w:type="dxa"/>
        </w:tblCellMar>
        <w:tblLook w:val="0000" w:firstRow="0" w:lastRow="0" w:firstColumn="0" w:lastColumn="0" w:noHBand="0" w:noVBand="0"/>
      </w:tblPr>
      <w:tblGrid>
        <w:gridCol w:w="922"/>
        <w:gridCol w:w="3850"/>
        <w:gridCol w:w="1984"/>
      </w:tblGrid>
      <w:tr w:rsidR="00A40BD9" w:rsidRPr="00146507" w14:paraId="7C9CCC2C" w14:textId="77777777" w:rsidTr="000A3A92">
        <w:trPr>
          <w:jc w:val="center"/>
        </w:trPr>
        <w:tc>
          <w:tcPr>
            <w:tcW w:w="922" w:type="dxa"/>
            <w:tcBorders>
              <w:top w:val="single" w:sz="6" w:space="0" w:color="auto"/>
              <w:left w:val="single" w:sz="6" w:space="0" w:color="auto"/>
              <w:bottom w:val="single" w:sz="6" w:space="0" w:color="auto"/>
              <w:right w:val="single" w:sz="6" w:space="0" w:color="auto"/>
            </w:tcBorders>
          </w:tcPr>
          <w:p w14:paraId="7B8A3654" w14:textId="77777777" w:rsidR="00A40BD9" w:rsidRPr="00146507" w:rsidRDefault="00A40BD9" w:rsidP="000A3A92">
            <w:pPr>
              <w:pStyle w:val="Style19"/>
              <w:widowControl/>
              <w:spacing w:line="240" w:lineRule="auto"/>
              <w:jc w:val="center"/>
              <w:rPr>
                <w:rStyle w:val="FontStyle27"/>
                <w:rFonts w:ascii="Verdana" w:hAnsi="Verdana"/>
                <w:b/>
              </w:rPr>
            </w:pPr>
            <w:r w:rsidRPr="00146507">
              <w:rPr>
                <w:rStyle w:val="FontStyle27"/>
                <w:rFonts w:ascii="Verdana" w:hAnsi="Verdana"/>
                <w:b/>
              </w:rPr>
              <w:t>Lp.</w:t>
            </w:r>
          </w:p>
        </w:tc>
        <w:tc>
          <w:tcPr>
            <w:tcW w:w="3850" w:type="dxa"/>
            <w:tcBorders>
              <w:top w:val="single" w:sz="6" w:space="0" w:color="auto"/>
              <w:left w:val="single" w:sz="6" w:space="0" w:color="auto"/>
              <w:bottom w:val="single" w:sz="6" w:space="0" w:color="auto"/>
              <w:right w:val="single" w:sz="6" w:space="0" w:color="auto"/>
            </w:tcBorders>
          </w:tcPr>
          <w:p w14:paraId="005324FD" w14:textId="77777777" w:rsidR="00A40BD9" w:rsidRPr="00146507" w:rsidRDefault="00A40BD9" w:rsidP="000A3A92">
            <w:pPr>
              <w:pStyle w:val="Style19"/>
              <w:widowControl/>
              <w:spacing w:line="240" w:lineRule="auto"/>
              <w:jc w:val="center"/>
              <w:rPr>
                <w:rStyle w:val="FontStyle27"/>
                <w:rFonts w:ascii="Verdana" w:hAnsi="Verdana"/>
                <w:b/>
              </w:rPr>
            </w:pPr>
            <w:r w:rsidRPr="00146507">
              <w:rPr>
                <w:rStyle w:val="FontStyle27"/>
                <w:rFonts w:ascii="Verdana" w:hAnsi="Verdana"/>
                <w:b/>
              </w:rPr>
              <w:t>Parametr</w:t>
            </w:r>
          </w:p>
        </w:tc>
        <w:tc>
          <w:tcPr>
            <w:tcW w:w="1984" w:type="dxa"/>
            <w:tcBorders>
              <w:top w:val="single" w:sz="6" w:space="0" w:color="auto"/>
              <w:left w:val="single" w:sz="6" w:space="0" w:color="auto"/>
              <w:bottom w:val="single" w:sz="6" w:space="0" w:color="auto"/>
              <w:right w:val="single" w:sz="6" w:space="0" w:color="auto"/>
            </w:tcBorders>
          </w:tcPr>
          <w:p w14:paraId="10BEA3C1" w14:textId="77777777" w:rsidR="00A40BD9" w:rsidRPr="00146507" w:rsidRDefault="00A40BD9" w:rsidP="000A3A92">
            <w:pPr>
              <w:pStyle w:val="Style19"/>
              <w:widowControl/>
              <w:spacing w:line="240" w:lineRule="auto"/>
              <w:jc w:val="center"/>
              <w:rPr>
                <w:rStyle w:val="FontStyle27"/>
                <w:rFonts w:ascii="Verdana" w:hAnsi="Verdana"/>
                <w:b/>
              </w:rPr>
            </w:pPr>
            <w:r w:rsidRPr="00146507">
              <w:rPr>
                <w:rStyle w:val="FontStyle27"/>
                <w:rFonts w:ascii="Verdana" w:hAnsi="Verdana"/>
                <w:b/>
              </w:rPr>
              <w:t>Wymagania</w:t>
            </w:r>
          </w:p>
        </w:tc>
      </w:tr>
      <w:tr w:rsidR="00A40BD9" w:rsidRPr="00146507" w14:paraId="17BBFE0A" w14:textId="77777777" w:rsidTr="00A40BD9">
        <w:trPr>
          <w:jc w:val="center"/>
        </w:trPr>
        <w:tc>
          <w:tcPr>
            <w:tcW w:w="922" w:type="dxa"/>
            <w:tcBorders>
              <w:top w:val="single" w:sz="6" w:space="0" w:color="auto"/>
              <w:left w:val="single" w:sz="6" w:space="0" w:color="auto"/>
              <w:bottom w:val="single" w:sz="6" w:space="0" w:color="auto"/>
              <w:right w:val="single" w:sz="6" w:space="0" w:color="auto"/>
            </w:tcBorders>
          </w:tcPr>
          <w:p w14:paraId="2651B0DF" w14:textId="77777777" w:rsidR="00A40BD9" w:rsidRPr="00146507" w:rsidRDefault="00A40BD9" w:rsidP="000A3A92">
            <w:pPr>
              <w:pStyle w:val="Style19"/>
              <w:widowControl/>
              <w:spacing w:line="240" w:lineRule="auto"/>
              <w:ind w:left="341"/>
              <w:jc w:val="center"/>
              <w:rPr>
                <w:rStyle w:val="FontStyle27"/>
                <w:rFonts w:ascii="Verdana" w:hAnsi="Verdana"/>
              </w:rPr>
            </w:pPr>
            <w:r w:rsidRPr="00146507">
              <w:rPr>
                <w:rStyle w:val="FontStyle27"/>
                <w:rFonts w:ascii="Verdana" w:hAnsi="Verdana"/>
              </w:rPr>
              <w:t>1.</w:t>
            </w:r>
          </w:p>
        </w:tc>
        <w:tc>
          <w:tcPr>
            <w:tcW w:w="3850" w:type="dxa"/>
            <w:tcBorders>
              <w:top w:val="single" w:sz="6" w:space="0" w:color="auto"/>
              <w:left w:val="single" w:sz="6" w:space="0" w:color="auto"/>
              <w:bottom w:val="single" w:sz="6" w:space="0" w:color="auto"/>
              <w:right w:val="single" w:sz="6" w:space="0" w:color="auto"/>
            </w:tcBorders>
            <w:vAlign w:val="center"/>
          </w:tcPr>
          <w:p w14:paraId="26FB34DA" w14:textId="77777777" w:rsidR="00A40BD9" w:rsidRPr="00146507" w:rsidRDefault="00A40BD9" w:rsidP="00A40BD9">
            <w:pPr>
              <w:pStyle w:val="Style19"/>
              <w:widowControl/>
              <w:spacing w:line="240" w:lineRule="auto"/>
              <w:rPr>
                <w:rStyle w:val="FontStyle27"/>
                <w:rFonts w:ascii="Verdana" w:hAnsi="Verdana"/>
              </w:rPr>
            </w:pPr>
            <w:proofErr w:type="spellStart"/>
            <w:r w:rsidRPr="00146507">
              <w:rPr>
                <w:rStyle w:val="FontStyle27"/>
                <w:rFonts w:ascii="Verdana" w:hAnsi="Verdana"/>
              </w:rPr>
              <w:t>CaO</w:t>
            </w:r>
            <w:proofErr w:type="spellEnd"/>
            <w:r w:rsidRPr="00146507">
              <w:rPr>
                <w:rStyle w:val="FontStyle27"/>
                <w:rFonts w:ascii="Verdana" w:hAnsi="Verdana"/>
              </w:rPr>
              <w:t xml:space="preserve"> +</w:t>
            </w:r>
            <w:proofErr w:type="spellStart"/>
            <w:r w:rsidRPr="00146507">
              <w:rPr>
                <w:rStyle w:val="FontStyle27"/>
                <w:rFonts w:ascii="Verdana" w:hAnsi="Verdana"/>
              </w:rPr>
              <w:t>MgO</w:t>
            </w:r>
            <w:proofErr w:type="spellEnd"/>
          </w:p>
        </w:tc>
        <w:tc>
          <w:tcPr>
            <w:tcW w:w="1984" w:type="dxa"/>
            <w:tcBorders>
              <w:top w:val="single" w:sz="6" w:space="0" w:color="auto"/>
              <w:left w:val="single" w:sz="6" w:space="0" w:color="auto"/>
              <w:bottom w:val="single" w:sz="6" w:space="0" w:color="auto"/>
              <w:right w:val="single" w:sz="6" w:space="0" w:color="auto"/>
            </w:tcBorders>
          </w:tcPr>
          <w:p w14:paraId="0E2760DF" w14:textId="77777777" w:rsidR="00A40BD9" w:rsidRPr="00146507" w:rsidRDefault="00A40BD9" w:rsidP="000A3A92">
            <w:pPr>
              <w:pStyle w:val="Style19"/>
              <w:widowControl/>
              <w:spacing w:line="240" w:lineRule="auto"/>
              <w:jc w:val="center"/>
              <w:rPr>
                <w:rStyle w:val="FontStyle27"/>
                <w:rFonts w:ascii="Verdana" w:hAnsi="Verdana"/>
              </w:rPr>
            </w:pPr>
            <w:r w:rsidRPr="00146507">
              <w:rPr>
                <w:rStyle w:val="FontStyle27"/>
                <w:rFonts w:ascii="Verdana" w:hAnsi="Verdana"/>
              </w:rPr>
              <w:t>min 90,0%</w:t>
            </w:r>
          </w:p>
        </w:tc>
      </w:tr>
      <w:tr w:rsidR="00A40BD9" w:rsidRPr="00146507" w14:paraId="428E51AF" w14:textId="77777777" w:rsidTr="00A40BD9">
        <w:trPr>
          <w:jc w:val="center"/>
        </w:trPr>
        <w:tc>
          <w:tcPr>
            <w:tcW w:w="922" w:type="dxa"/>
            <w:tcBorders>
              <w:top w:val="single" w:sz="6" w:space="0" w:color="auto"/>
              <w:left w:val="single" w:sz="6" w:space="0" w:color="auto"/>
              <w:bottom w:val="single" w:sz="6" w:space="0" w:color="auto"/>
              <w:right w:val="single" w:sz="6" w:space="0" w:color="auto"/>
            </w:tcBorders>
          </w:tcPr>
          <w:p w14:paraId="220D93DC" w14:textId="77777777" w:rsidR="00A40BD9" w:rsidRPr="00146507" w:rsidRDefault="00A40BD9" w:rsidP="000A3A92">
            <w:pPr>
              <w:pStyle w:val="Style19"/>
              <w:widowControl/>
              <w:spacing w:line="240" w:lineRule="auto"/>
              <w:ind w:left="336"/>
              <w:jc w:val="center"/>
              <w:rPr>
                <w:rStyle w:val="FontStyle27"/>
                <w:rFonts w:ascii="Verdana" w:hAnsi="Verdana"/>
              </w:rPr>
            </w:pPr>
            <w:r w:rsidRPr="00146507">
              <w:rPr>
                <w:rStyle w:val="FontStyle27"/>
                <w:rFonts w:ascii="Verdana" w:hAnsi="Verdana"/>
              </w:rPr>
              <w:t>2.</w:t>
            </w:r>
          </w:p>
        </w:tc>
        <w:tc>
          <w:tcPr>
            <w:tcW w:w="3850" w:type="dxa"/>
            <w:tcBorders>
              <w:top w:val="single" w:sz="6" w:space="0" w:color="auto"/>
              <w:left w:val="single" w:sz="6" w:space="0" w:color="auto"/>
              <w:bottom w:val="single" w:sz="6" w:space="0" w:color="auto"/>
              <w:right w:val="single" w:sz="6" w:space="0" w:color="auto"/>
            </w:tcBorders>
            <w:vAlign w:val="center"/>
          </w:tcPr>
          <w:p w14:paraId="7DEE2AAC" w14:textId="77777777" w:rsidR="00A40BD9" w:rsidRPr="00146507" w:rsidRDefault="00A40BD9" w:rsidP="00A40BD9">
            <w:pPr>
              <w:pStyle w:val="Style19"/>
              <w:widowControl/>
              <w:spacing w:line="240" w:lineRule="auto"/>
              <w:rPr>
                <w:rStyle w:val="FontStyle27"/>
                <w:rFonts w:ascii="Verdana" w:hAnsi="Verdana"/>
              </w:rPr>
            </w:pPr>
            <w:proofErr w:type="spellStart"/>
            <w:r w:rsidRPr="00146507">
              <w:rPr>
                <w:rStyle w:val="FontStyle27"/>
                <w:rFonts w:ascii="Verdana" w:hAnsi="Verdana"/>
              </w:rPr>
              <w:t>MgO</w:t>
            </w:r>
            <w:proofErr w:type="spellEnd"/>
          </w:p>
        </w:tc>
        <w:tc>
          <w:tcPr>
            <w:tcW w:w="1984" w:type="dxa"/>
            <w:tcBorders>
              <w:top w:val="single" w:sz="6" w:space="0" w:color="auto"/>
              <w:left w:val="single" w:sz="6" w:space="0" w:color="auto"/>
              <w:bottom w:val="single" w:sz="6" w:space="0" w:color="auto"/>
              <w:right w:val="single" w:sz="6" w:space="0" w:color="auto"/>
            </w:tcBorders>
          </w:tcPr>
          <w:p w14:paraId="34E7FAD3" w14:textId="77777777" w:rsidR="00A40BD9" w:rsidRPr="00146507" w:rsidRDefault="00A40BD9" w:rsidP="000A3A92">
            <w:pPr>
              <w:pStyle w:val="Style19"/>
              <w:widowControl/>
              <w:spacing w:line="240" w:lineRule="auto"/>
              <w:jc w:val="center"/>
              <w:rPr>
                <w:rStyle w:val="FontStyle27"/>
                <w:rFonts w:ascii="Verdana" w:hAnsi="Verdana"/>
                <w:lang w:eastAsia="en-US"/>
              </w:rPr>
            </w:pPr>
            <w:r w:rsidRPr="00146507">
              <w:rPr>
                <w:rStyle w:val="FontStyle27"/>
                <w:rFonts w:ascii="Verdana" w:hAnsi="Verdana"/>
                <w:lang w:val="en-US" w:eastAsia="en-US"/>
              </w:rPr>
              <w:t xml:space="preserve">max </w:t>
            </w:r>
            <w:r w:rsidRPr="00146507">
              <w:rPr>
                <w:rStyle w:val="FontStyle27"/>
                <w:rFonts w:ascii="Verdana" w:hAnsi="Verdana"/>
                <w:lang w:eastAsia="en-US"/>
              </w:rPr>
              <w:t>5,0%</w:t>
            </w:r>
          </w:p>
        </w:tc>
      </w:tr>
      <w:tr w:rsidR="00A40BD9" w:rsidRPr="00146507" w14:paraId="118894FE" w14:textId="77777777" w:rsidTr="00A40BD9">
        <w:trPr>
          <w:jc w:val="center"/>
        </w:trPr>
        <w:tc>
          <w:tcPr>
            <w:tcW w:w="922" w:type="dxa"/>
            <w:tcBorders>
              <w:top w:val="single" w:sz="6" w:space="0" w:color="auto"/>
              <w:left w:val="single" w:sz="6" w:space="0" w:color="auto"/>
              <w:bottom w:val="single" w:sz="6" w:space="0" w:color="auto"/>
              <w:right w:val="single" w:sz="6" w:space="0" w:color="auto"/>
            </w:tcBorders>
          </w:tcPr>
          <w:p w14:paraId="68E08907" w14:textId="77777777" w:rsidR="00A40BD9" w:rsidRPr="00146507" w:rsidRDefault="00A40BD9" w:rsidP="000A3A92">
            <w:pPr>
              <w:pStyle w:val="Style19"/>
              <w:widowControl/>
              <w:spacing w:line="240" w:lineRule="auto"/>
              <w:ind w:left="336"/>
              <w:jc w:val="center"/>
              <w:rPr>
                <w:rStyle w:val="FontStyle27"/>
                <w:rFonts w:ascii="Verdana" w:hAnsi="Verdana"/>
              </w:rPr>
            </w:pPr>
            <w:r w:rsidRPr="00146507">
              <w:rPr>
                <w:rStyle w:val="FontStyle27"/>
                <w:rFonts w:ascii="Verdana" w:hAnsi="Verdana"/>
              </w:rPr>
              <w:t>3.</w:t>
            </w:r>
          </w:p>
        </w:tc>
        <w:tc>
          <w:tcPr>
            <w:tcW w:w="3850" w:type="dxa"/>
            <w:tcBorders>
              <w:top w:val="single" w:sz="6" w:space="0" w:color="auto"/>
              <w:left w:val="single" w:sz="6" w:space="0" w:color="auto"/>
              <w:bottom w:val="single" w:sz="6" w:space="0" w:color="auto"/>
              <w:right w:val="single" w:sz="6" w:space="0" w:color="auto"/>
            </w:tcBorders>
            <w:vAlign w:val="center"/>
          </w:tcPr>
          <w:p w14:paraId="08F5C550" w14:textId="77777777" w:rsidR="00A40BD9" w:rsidRPr="00146507" w:rsidRDefault="00A40BD9" w:rsidP="00A40BD9">
            <w:pPr>
              <w:pStyle w:val="Style19"/>
              <w:widowControl/>
              <w:spacing w:line="240" w:lineRule="auto"/>
              <w:rPr>
                <w:rStyle w:val="FontStyle27"/>
                <w:rFonts w:ascii="Verdana" w:hAnsi="Verdana"/>
                <w:vertAlign w:val="subscript"/>
              </w:rPr>
            </w:pPr>
            <w:r w:rsidRPr="00146507">
              <w:rPr>
                <w:rStyle w:val="FontStyle34"/>
                <w:rFonts w:ascii="Verdana" w:hAnsi="Verdana"/>
                <w:spacing w:val="-20"/>
              </w:rPr>
              <w:t xml:space="preserve">Ca </w:t>
            </w:r>
            <w:r w:rsidRPr="00146507">
              <w:rPr>
                <w:rStyle w:val="FontStyle27"/>
                <w:rFonts w:ascii="Verdana" w:hAnsi="Verdana"/>
              </w:rPr>
              <w:t>(OH)</w:t>
            </w:r>
            <w:r w:rsidRPr="00146507">
              <w:rPr>
                <w:rStyle w:val="FontStyle27"/>
                <w:rFonts w:ascii="Verdana" w:hAnsi="Verdana"/>
                <w:vertAlign w:val="subscript"/>
              </w:rPr>
              <w:t>2</w:t>
            </w:r>
          </w:p>
        </w:tc>
        <w:tc>
          <w:tcPr>
            <w:tcW w:w="1984" w:type="dxa"/>
            <w:tcBorders>
              <w:top w:val="single" w:sz="6" w:space="0" w:color="auto"/>
              <w:left w:val="single" w:sz="6" w:space="0" w:color="auto"/>
              <w:bottom w:val="single" w:sz="6" w:space="0" w:color="auto"/>
              <w:right w:val="single" w:sz="6" w:space="0" w:color="auto"/>
            </w:tcBorders>
          </w:tcPr>
          <w:p w14:paraId="579F3387" w14:textId="77777777" w:rsidR="00A40BD9" w:rsidRPr="00146507" w:rsidRDefault="00A40BD9" w:rsidP="000A3A92">
            <w:pPr>
              <w:pStyle w:val="Style19"/>
              <w:widowControl/>
              <w:spacing w:line="240" w:lineRule="auto"/>
              <w:jc w:val="center"/>
              <w:rPr>
                <w:rStyle w:val="FontStyle27"/>
                <w:rFonts w:ascii="Verdana" w:hAnsi="Verdana"/>
              </w:rPr>
            </w:pPr>
            <w:r w:rsidRPr="00146507">
              <w:rPr>
                <w:rStyle w:val="FontStyle27"/>
                <w:rFonts w:ascii="Verdana" w:hAnsi="Verdana"/>
              </w:rPr>
              <w:t>min 88,0%</w:t>
            </w:r>
          </w:p>
        </w:tc>
      </w:tr>
      <w:tr w:rsidR="00A40BD9" w:rsidRPr="00146507" w14:paraId="23061A43" w14:textId="77777777" w:rsidTr="00A40BD9">
        <w:trPr>
          <w:jc w:val="center"/>
        </w:trPr>
        <w:tc>
          <w:tcPr>
            <w:tcW w:w="922" w:type="dxa"/>
            <w:tcBorders>
              <w:top w:val="single" w:sz="6" w:space="0" w:color="auto"/>
              <w:left w:val="single" w:sz="6" w:space="0" w:color="auto"/>
              <w:bottom w:val="single" w:sz="6" w:space="0" w:color="auto"/>
              <w:right w:val="single" w:sz="6" w:space="0" w:color="auto"/>
            </w:tcBorders>
          </w:tcPr>
          <w:p w14:paraId="3FC88AAC" w14:textId="77777777" w:rsidR="00A40BD9" w:rsidRPr="00146507" w:rsidRDefault="00A40BD9" w:rsidP="000A3A92">
            <w:pPr>
              <w:pStyle w:val="Style19"/>
              <w:widowControl/>
              <w:spacing w:line="240" w:lineRule="auto"/>
              <w:ind w:left="317"/>
              <w:jc w:val="center"/>
              <w:rPr>
                <w:rStyle w:val="FontStyle27"/>
                <w:rFonts w:ascii="Verdana" w:hAnsi="Verdana"/>
              </w:rPr>
            </w:pPr>
            <w:r w:rsidRPr="00146507">
              <w:rPr>
                <w:rStyle w:val="FontStyle27"/>
                <w:rFonts w:ascii="Verdana" w:hAnsi="Verdana"/>
              </w:rPr>
              <w:t>4.</w:t>
            </w:r>
          </w:p>
        </w:tc>
        <w:tc>
          <w:tcPr>
            <w:tcW w:w="3850" w:type="dxa"/>
            <w:tcBorders>
              <w:top w:val="single" w:sz="6" w:space="0" w:color="auto"/>
              <w:left w:val="single" w:sz="6" w:space="0" w:color="auto"/>
              <w:bottom w:val="single" w:sz="6" w:space="0" w:color="auto"/>
              <w:right w:val="single" w:sz="6" w:space="0" w:color="auto"/>
            </w:tcBorders>
            <w:vAlign w:val="center"/>
          </w:tcPr>
          <w:p w14:paraId="0B7CBD62" w14:textId="77777777" w:rsidR="00A40BD9" w:rsidRPr="00146507" w:rsidRDefault="00A40BD9" w:rsidP="00A40BD9">
            <w:pPr>
              <w:pStyle w:val="Style8"/>
              <w:widowControl/>
              <w:rPr>
                <w:rStyle w:val="FontStyle34"/>
                <w:rFonts w:ascii="Verdana" w:hAnsi="Verdana"/>
                <w:vertAlign w:val="subscript"/>
                <w:lang w:val="fr-FR" w:eastAsia="fr-FR"/>
              </w:rPr>
            </w:pPr>
            <w:r w:rsidRPr="00146507">
              <w:rPr>
                <w:rStyle w:val="FontStyle34"/>
                <w:rFonts w:ascii="Verdana" w:hAnsi="Verdana"/>
                <w:lang w:val="fr-FR" w:eastAsia="fr-FR"/>
              </w:rPr>
              <w:t>CO</w:t>
            </w:r>
            <w:r w:rsidRPr="00146507">
              <w:rPr>
                <w:rStyle w:val="FontStyle34"/>
                <w:rFonts w:ascii="Verdana" w:hAnsi="Verdana"/>
                <w:vertAlign w:val="subscript"/>
                <w:lang w:val="fr-FR" w:eastAsia="fr-FR"/>
              </w:rPr>
              <w:t>2</w:t>
            </w:r>
          </w:p>
        </w:tc>
        <w:tc>
          <w:tcPr>
            <w:tcW w:w="1984" w:type="dxa"/>
            <w:tcBorders>
              <w:top w:val="single" w:sz="6" w:space="0" w:color="auto"/>
              <w:left w:val="single" w:sz="6" w:space="0" w:color="auto"/>
              <w:bottom w:val="single" w:sz="6" w:space="0" w:color="auto"/>
              <w:right w:val="single" w:sz="6" w:space="0" w:color="auto"/>
            </w:tcBorders>
          </w:tcPr>
          <w:p w14:paraId="4B7A045C" w14:textId="77777777" w:rsidR="00A40BD9" w:rsidRPr="00146507" w:rsidRDefault="00A40BD9" w:rsidP="000A3A92">
            <w:pPr>
              <w:pStyle w:val="Style19"/>
              <w:widowControl/>
              <w:spacing w:line="240" w:lineRule="auto"/>
              <w:jc w:val="center"/>
              <w:rPr>
                <w:rStyle w:val="FontStyle27"/>
                <w:rFonts w:ascii="Verdana" w:hAnsi="Verdana"/>
                <w:lang w:eastAsia="en-US"/>
              </w:rPr>
            </w:pPr>
            <w:r w:rsidRPr="00146507">
              <w:rPr>
                <w:rStyle w:val="FontStyle27"/>
                <w:rFonts w:ascii="Verdana" w:hAnsi="Verdana"/>
                <w:lang w:val="en-US" w:eastAsia="en-US"/>
              </w:rPr>
              <w:t xml:space="preserve">max </w:t>
            </w:r>
            <w:r w:rsidRPr="00146507">
              <w:rPr>
                <w:rStyle w:val="FontStyle27"/>
                <w:rFonts w:ascii="Verdana" w:hAnsi="Verdana"/>
                <w:lang w:eastAsia="en-US"/>
              </w:rPr>
              <w:t>4,0%</w:t>
            </w:r>
          </w:p>
        </w:tc>
      </w:tr>
      <w:tr w:rsidR="00A40BD9" w:rsidRPr="00146507" w14:paraId="06AAE829" w14:textId="77777777" w:rsidTr="00A40BD9">
        <w:trPr>
          <w:jc w:val="center"/>
        </w:trPr>
        <w:tc>
          <w:tcPr>
            <w:tcW w:w="922" w:type="dxa"/>
            <w:tcBorders>
              <w:top w:val="single" w:sz="6" w:space="0" w:color="auto"/>
              <w:left w:val="single" w:sz="6" w:space="0" w:color="auto"/>
              <w:bottom w:val="single" w:sz="6" w:space="0" w:color="auto"/>
              <w:right w:val="single" w:sz="6" w:space="0" w:color="auto"/>
            </w:tcBorders>
          </w:tcPr>
          <w:p w14:paraId="3C2A31D7" w14:textId="77777777" w:rsidR="00A40BD9" w:rsidRPr="00146507" w:rsidRDefault="00A40BD9" w:rsidP="000A3A92">
            <w:pPr>
              <w:pStyle w:val="Style19"/>
              <w:widowControl/>
              <w:spacing w:line="240" w:lineRule="auto"/>
              <w:ind w:left="331"/>
              <w:jc w:val="center"/>
              <w:rPr>
                <w:rStyle w:val="FontStyle27"/>
                <w:rFonts w:ascii="Verdana" w:hAnsi="Verdana"/>
              </w:rPr>
            </w:pPr>
            <w:r w:rsidRPr="00146507">
              <w:rPr>
                <w:rStyle w:val="FontStyle27"/>
                <w:rFonts w:ascii="Verdana" w:hAnsi="Verdana"/>
              </w:rPr>
              <w:t>5.</w:t>
            </w:r>
          </w:p>
        </w:tc>
        <w:tc>
          <w:tcPr>
            <w:tcW w:w="3850" w:type="dxa"/>
            <w:tcBorders>
              <w:top w:val="single" w:sz="6" w:space="0" w:color="auto"/>
              <w:left w:val="single" w:sz="6" w:space="0" w:color="auto"/>
              <w:bottom w:val="single" w:sz="6" w:space="0" w:color="auto"/>
              <w:right w:val="single" w:sz="6" w:space="0" w:color="auto"/>
            </w:tcBorders>
            <w:vAlign w:val="center"/>
          </w:tcPr>
          <w:p w14:paraId="39C6D31B" w14:textId="77777777" w:rsidR="00A40BD9" w:rsidRPr="00146507" w:rsidRDefault="00A40BD9" w:rsidP="00A40BD9">
            <w:pPr>
              <w:pStyle w:val="Style19"/>
              <w:widowControl/>
              <w:spacing w:line="240" w:lineRule="auto"/>
              <w:rPr>
                <w:rStyle w:val="FontStyle27"/>
                <w:rFonts w:ascii="Verdana" w:hAnsi="Verdana"/>
              </w:rPr>
            </w:pPr>
            <w:r w:rsidRPr="00146507">
              <w:rPr>
                <w:rStyle w:val="FontStyle27"/>
                <w:rFonts w:ascii="Verdana" w:hAnsi="Verdana"/>
              </w:rPr>
              <w:t>zawartość wolnej wody</w:t>
            </w:r>
          </w:p>
        </w:tc>
        <w:tc>
          <w:tcPr>
            <w:tcW w:w="1984" w:type="dxa"/>
            <w:tcBorders>
              <w:top w:val="single" w:sz="6" w:space="0" w:color="auto"/>
              <w:left w:val="single" w:sz="6" w:space="0" w:color="auto"/>
              <w:bottom w:val="single" w:sz="6" w:space="0" w:color="auto"/>
              <w:right w:val="single" w:sz="6" w:space="0" w:color="auto"/>
            </w:tcBorders>
          </w:tcPr>
          <w:p w14:paraId="1B9D9006" w14:textId="77777777" w:rsidR="00A40BD9" w:rsidRPr="00146507" w:rsidRDefault="00A40BD9" w:rsidP="000A3A92">
            <w:pPr>
              <w:pStyle w:val="Style19"/>
              <w:widowControl/>
              <w:spacing w:line="240" w:lineRule="auto"/>
              <w:jc w:val="center"/>
              <w:rPr>
                <w:rStyle w:val="FontStyle27"/>
                <w:rFonts w:ascii="Verdana" w:hAnsi="Verdana"/>
                <w:lang w:eastAsia="en-US"/>
              </w:rPr>
            </w:pPr>
            <w:r w:rsidRPr="00146507">
              <w:rPr>
                <w:rStyle w:val="FontStyle27"/>
                <w:rFonts w:ascii="Verdana" w:hAnsi="Verdana"/>
                <w:lang w:val="en-US" w:eastAsia="en-US"/>
              </w:rPr>
              <w:t xml:space="preserve">max </w:t>
            </w:r>
            <w:r w:rsidRPr="00146507">
              <w:rPr>
                <w:rStyle w:val="FontStyle27"/>
                <w:rFonts w:ascii="Verdana" w:hAnsi="Verdana"/>
                <w:lang w:eastAsia="en-US"/>
              </w:rPr>
              <w:t>2,0%</w:t>
            </w:r>
          </w:p>
        </w:tc>
      </w:tr>
      <w:tr w:rsidR="00A40BD9" w:rsidRPr="00146507" w14:paraId="02D6ADBB" w14:textId="77777777" w:rsidTr="00A40BD9">
        <w:trPr>
          <w:jc w:val="center"/>
        </w:trPr>
        <w:tc>
          <w:tcPr>
            <w:tcW w:w="922" w:type="dxa"/>
            <w:tcBorders>
              <w:top w:val="single" w:sz="6" w:space="0" w:color="auto"/>
              <w:left w:val="single" w:sz="6" w:space="0" w:color="auto"/>
              <w:bottom w:val="single" w:sz="6" w:space="0" w:color="auto"/>
              <w:right w:val="single" w:sz="6" w:space="0" w:color="auto"/>
            </w:tcBorders>
          </w:tcPr>
          <w:p w14:paraId="6599264A" w14:textId="77777777" w:rsidR="00A40BD9" w:rsidRPr="00146507" w:rsidRDefault="00A40BD9" w:rsidP="000A3A92">
            <w:pPr>
              <w:pStyle w:val="Style19"/>
              <w:widowControl/>
              <w:spacing w:line="240" w:lineRule="auto"/>
              <w:ind w:left="331"/>
              <w:jc w:val="center"/>
              <w:rPr>
                <w:rStyle w:val="FontStyle27"/>
                <w:rFonts w:ascii="Verdana" w:hAnsi="Verdana"/>
              </w:rPr>
            </w:pPr>
            <w:r w:rsidRPr="00146507">
              <w:rPr>
                <w:rStyle w:val="FontStyle27"/>
                <w:rFonts w:ascii="Verdana" w:hAnsi="Verdana"/>
              </w:rPr>
              <w:t>6</w:t>
            </w:r>
          </w:p>
        </w:tc>
        <w:tc>
          <w:tcPr>
            <w:tcW w:w="3850" w:type="dxa"/>
            <w:tcBorders>
              <w:top w:val="single" w:sz="6" w:space="0" w:color="auto"/>
              <w:left w:val="single" w:sz="6" w:space="0" w:color="auto"/>
              <w:bottom w:val="single" w:sz="6" w:space="0" w:color="auto"/>
              <w:right w:val="single" w:sz="6" w:space="0" w:color="auto"/>
            </w:tcBorders>
            <w:vAlign w:val="center"/>
          </w:tcPr>
          <w:p w14:paraId="3F5EC3F8" w14:textId="77777777" w:rsidR="00A40BD9" w:rsidRPr="00146507" w:rsidRDefault="00A40BD9" w:rsidP="00A40BD9">
            <w:pPr>
              <w:pStyle w:val="Style19"/>
              <w:widowControl/>
              <w:ind w:left="5" w:right="1618" w:hanging="5"/>
              <w:rPr>
                <w:rStyle w:val="FontStyle27"/>
                <w:rFonts w:ascii="Verdana" w:hAnsi="Verdana"/>
              </w:rPr>
            </w:pPr>
            <w:r w:rsidRPr="00146507">
              <w:rPr>
                <w:rStyle w:val="FontStyle27"/>
                <w:rFonts w:ascii="Verdana" w:hAnsi="Verdana"/>
              </w:rPr>
              <w:t>Pozostałość na sicie: &gt;0,200mm</w:t>
            </w:r>
          </w:p>
          <w:p w14:paraId="3190C7D4" w14:textId="77777777" w:rsidR="00A40BD9" w:rsidRPr="00146507" w:rsidRDefault="00A40BD9" w:rsidP="00A40BD9">
            <w:pPr>
              <w:pStyle w:val="Style19"/>
              <w:widowControl/>
              <w:ind w:left="5" w:right="1618" w:hanging="5"/>
              <w:rPr>
                <w:rStyle w:val="FontStyle27"/>
                <w:rFonts w:ascii="Verdana" w:hAnsi="Verdana"/>
              </w:rPr>
            </w:pPr>
            <w:r w:rsidRPr="00146507">
              <w:rPr>
                <w:rStyle w:val="FontStyle27"/>
                <w:rFonts w:ascii="Verdana" w:hAnsi="Verdana"/>
              </w:rPr>
              <w:t>&gt;0,090mm</w:t>
            </w:r>
          </w:p>
        </w:tc>
        <w:tc>
          <w:tcPr>
            <w:tcW w:w="1984" w:type="dxa"/>
            <w:tcBorders>
              <w:top w:val="single" w:sz="6" w:space="0" w:color="auto"/>
              <w:left w:val="single" w:sz="6" w:space="0" w:color="auto"/>
              <w:bottom w:val="single" w:sz="6" w:space="0" w:color="auto"/>
              <w:right w:val="single" w:sz="6" w:space="0" w:color="auto"/>
            </w:tcBorders>
          </w:tcPr>
          <w:p w14:paraId="1A4ED57A" w14:textId="77777777" w:rsidR="00A40BD9" w:rsidRPr="00146507" w:rsidRDefault="00A40BD9" w:rsidP="000A3A92">
            <w:pPr>
              <w:pStyle w:val="Style19"/>
              <w:widowControl/>
              <w:ind w:left="5" w:hanging="5"/>
              <w:jc w:val="center"/>
              <w:rPr>
                <w:rStyle w:val="FontStyle27"/>
                <w:rFonts w:ascii="Verdana" w:hAnsi="Verdana"/>
                <w:lang w:eastAsia="en-US"/>
              </w:rPr>
            </w:pPr>
          </w:p>
          <w:p w14:paraId="5D606B68" w14:textId="77777777" w:rsidR="00A40BD9" w:rsidRPr="00146507" w:rsidRDefault="00A40BD9" w:rsidP="000A3A92">
            <w:pPr>
              <w:pStyle w:val="Style19"/>
              <w:widowControl/>
              <w:ind w:left="5" w:hanging="5"/>
              <w:jc w:val="center"/>
              <w:rPr>
                <w:rStyle w:val="FontStyle27"/>
                <w:rFonts w:ascii="Verdana" w:hAnsi="Verdana"/>
                <w:lang w:eastAsia="en-US"/>
              </w:rPr>
            </w:pPr>
            <w:r w:rsidRPr="00146507">
              <w:rPr>
                <w:rStyle w:val="FontStyle27"/>
                <w:rFonts w:ascii="Verdana" w:hAnsi="Verdana"/>
                <w:lang w:val="en-US" w:eastAsia="en-US"/>
              </w:rPr>
              <w:t xml:space="preserve">max </w:t>
            </w:r>
            <w:r w:rsidRPr="00146507">
              <w:rPr>
                <w:rStyle w:val="FontStyle27"/>
                <w:rFonts w:ascii="Verdana" w:hAnsi="Verdana"/>
                <w:lang w:eastAsia="en-US"/>
              </w:rPr>
              <w:t>2,0%</w:t>
            </w:r>
          </w:p>
          <w:p w14:paraId="57055690" w14:textId="77777777" w:rsidR="00A40BD9" w:rsidRPr="00146507" w:rsidRDefault="00A40BD9" w:rsidP="000A3A92">
            <w:pPr>
              <w:pStyle w:val="Style19"/>
              <w:widowControl/>
              <w:ind w:left="5" w:hanging="5"/>
              <w:jc w:val="center"/>
              <w:rPr>
                <w:rStyle w:val="FontStyle27"/>
                <w:rFonts w:ascii="Verdana" w:hAnsi="Verdana"/>
                <w:lang w:eastAsia="en-US"/>
              </w:rPr>
            </w:pPr>
            <w:r w:rsidRPr="00146507">
              <w:rPr>
                <w:rStyle w:val="FontStyle27"/>
                <w:rFonts w:ascii="Verdana" w:hAnsi="Verdana"/>
                <w:lang w:val="en-US" w:eastAsia="en-US"/>
              </w:rPr>
              <w:t xml:space="preserve">max </w:t>
            </w:r>
            <w:r w:rsidRPr="00146507">
              <w:rPr>
                <w:rStyle w:val="FontStyle27"/>
                <w:rFonts w:ascii="Verdana" w:hAnsi="Verdana"/>
                <w:lang w:eastAsia="en-US"/>
              </w:rPr>
              <w:t>7,0%</w:t>
            </w:r>
          </w:p>
        </w:tc>
      </w:tr>
    </w:tbl>
    <w:p w14:paraId="00D38321" w14:textId="77777777" w:rsidR="00A40BD9" w:rsidRPr="00146507" w:rsidRDefault="00A40BD9" w:rsidP="00A40BD9">
      <w:pPr>
        <w:pStyle w:val="Style5"/>
        <w:widowControl/>
        <w:spacing w:line="240" w:lineRule="auto"/>
        <w:jc w:val="center"/>
        <w:rPr>
          <w:rStyle w:val="FontStyle27"/>
          <w:rFonts w:ascii="Verdana" w:hAnsi="Verdana"/>
          <w:smallCaps/>
        </w:rPr>
      </w:pPr>
    </w:p>
    <w:p w14:paraId="4D5A3233" w14:textId="77777777" w:rsidR="00A40BD9" w:rsidRPr="00146507" w:rsidRDefault="00A40BD9" w:rsidP="00A40BD9">
      <w:pPr>
        <w:pStyle w:val="Style6"/>
        <w:widowControl/>
        <w:spacing w:line="370" w:lineRule="exact"/>
        <w:ind w:left="644"/>
        <w:rPr>
          <w:rStyle w:val="FontStyle27"/>
          <w:rFonts w:ascii="Verdana" w:hAnsi="Verdana"/>
        </w:rPr>
      </w:pPr>
      <w:r w:rsidRPr="00146507">
        <w:rPr>
          <w:rStyle w:val="FontStyle27"/>
          <w:rFonts w:ascii="Verdana" w:hAnsi="Verdana"/>
        </w:rPr>
        <w:t>Pojemność magazynowa:</w:t>
      </w:r>
    </w:p>
    <w:p w14:paraId="1844BB9F" w14:textId="77777777" w:rsidR="00A40BD9" w:rsidRPr="00146507" w:rsidRDefault="00A40BD9" w:rsidP="00A40BD9">
      <w:pPr>
        <w:pStyle w:val="Style6"/>
        <w:widowControl/>
        <w:numPr>
          <w:ilvl w:val="0"/>
          <w:numId w:val="25"/>
        </w:numPr>
        <w:spacing w:line="370" w:lineRule="exact"/>
        <w:rPr>
          <w:rStyle w:val="FontStyle27"/>
          <w:rFonts w:ascii="Verdana" w:hAnsi="Verdana"/>
        </w:rPr>
      </w:pPr>
      <w:r w:rsidRPr="00146507">
        <w:rPr>
          <w:rStyle w:val="FontStyle27"/>
          <w:rFonts w:ascii="Verdana" w:hAnsi="Verdana"/>
        </w:rPr>
        <w:t>1 zbiornik na IOS o pojemności 24t</w:t>
      </w:r>
    </w:p>
    <w:p w14:paraId="1FDE751E" w14:textId="77777777" w:rsidR="00A40BD9" w:rsidRPr="00146507" w:rsidRDefault="00A40BD9" w:rsidP="00A40BD9">
      <w:pPr>
        <w:pStyle w:val="Style6"/>
        <w:widowControl/>
        <w:numPr>
          <w:ilvl w:val="0"/>
          <w:numId w:val="25"/>
        </w:numPr>
        <w:spacing w:line="370" w:lineRule="exact"/>
        <w:rPr>
          <w:rStyle w:val="FontStyle27"/>
          <w:rFonts w:ascii="Verdana" w:hAnsi="Verdana"/>
        </w:rPr>
      </w:pPr>
      <w:r w:rsidRPr="00146507">
        <w:rPr>
          <w:rStyle w:val="FontStyle27"/>
          <w:rFonts w:ascii="Verdana" w:hAnsi="Verdana"/>
        </w:rPr>
        <w:t>2 zbiorniki  na DEMI o pojemności 2 x 25t</w:t>
      </w:r>
    </w:p>
    <w:p w14:paraId="76695260" w14:textId="77777777" w:rsidR="00746402" w:rsidRPr="00146507" w:rsidRDefault="00746402" w:rsidP="006F234B">
      <w:pPr>
        <w:pStyle w:val="Akapitzlist"/>
        <w:spacing w:line="300" w:lineRule="auto"/>
        <w:ind w:left="360"/>
        <w:jc w:val="center"/>
        <w:rPr>
          <w:rFonts w:ascii="Verdana" w:hAnsi="Verdana"/>
          <w:sz w:val="20"/>
          <w:szCs w:val="20"/>
        </w:rPr>
      </w:pPr>
    </w:p>
    <w:p w14:paraId="4A181263" w14:textId="56D3288E" w:rsidR="006F234B" w:rsidRPr="00146507" w:rsidRDefault="006F234B" w:rsidP="006F234B">
      <w:pPr>
        <w:spacing w:after="0" w:line="300" w:lineRule="auto"/>
        <w:rPr>
          <w:rFonts w:ascii="Verdana" w:hAnsi="Verdana" w:cs="Times New Roman"/>
          <w:sz w:val="20"/>
          <w:szCs w:val="20"/>
        </w:rPr>
      </w:pPr>
      <w:r w:rsidRPr="00146507">
        <w:rPr>
          <w:rFonts w:ascii="Verdana" w:hAnsi="Verdana"/>
          <w:sz w:val="20"/>
          <w:szCs w:val="20"/>
        </w:rPr>
        <w:br w:type="page"/>
      </w:r>
    </w:p>
    <w:p w14:paraId="116EDD6A" w14:textId="150B9B07" w:rsidR="00524123" w:rsidRPr="00146507" w:rsidRDefault="00524123" w:rsidP="00524123">
      <w:pPr>
        <w:spacing w:after="0" w:line="300" w:lineRule="auto"/>
        <w:rPr>
          <w:rFonts w:ascii="Verdana" w:hAnsi="Verdana" w:cstheme="minorHAnsi"/>
          <w:b/>
          <w:sz w:val="20"/>
          <w:szCs w:val="20"/>
        </w:rPr>
      </w:pPr>
      <w:r w:rsidRPr="00146507">
        <w:rPr>
          <w:rFonts w:ascii="Verdana" w:hAnsi="Verdana" w:cstheme="minorHAnsi"/>
          <w:b/>
          <w:sz w:val="20"/>
          <w:szCs w:val="20"/>
        </w:rPr>
        <w:lastRenderedPageBreak/>
        <w:t>ZAŁĄCZNIK NR 2 do Umowy</w:t>
      </w:r>
    </w:p>
    <w:p w14:paraId="79471383" w14:textId="36C47CBB" w:rsidR="00524123" w:rsidRPr="00146507" w:rsidRDefault="00524123" w:rsidP="00524123">
      <w:pPr>
        <w:spacing w:after="0" w:line="300" w:lineRule="auto"/>
        <w:rPr>
          <w:rFonts w:ascii="Verdana" w:hAnsi="Verdana" w:cstheme="minorHAnsi"/>
          <w:b/>
          <w:sz w:val="20"/>
          <w:szCs w:val="20"/>
        </w:rPr>
      </w:pPr>
    </w:p>
    <w:p w14:paraId="2AF1DA64" w14:textId="3C1F68B8" w:rsidR="00524123" w:rsidRPr="00146507" w:rsidRDefault="00524123" w:rsidP="00406193">
      <w:pPr>
        <w:spacing w:after="0" w:line="300" w:lineRule="auto"/>
        <w:jc w:val="center"/>
        <w:rPr>
          <w:rFonts w:ascii="Verdana" w:hAnsi="Verdana" w:cstheme="minorHAnsi"/>
          <w:b/>
          <w:sz w:val="20"/>
          <w:szCs w:val="20"/>
        </w:rPr>
      </w:pPr>
      <w:r w:rsidRPr="00146507">
        <w:rPr>
          <w:rFonts w:ascii="Verdana" w:hAnsi="Verdana" w:cstheme="minorHAnsi"/>
          <w:b/>
          <w:sz w:val="20"/>
          <w:szCs w:val="20"/>
        </w:rPr>
        <w:t>HARMONOGRAM DOSTAW</w:t>
      </w:r>
    </w:p>
    <w:p w14:paraId="1C01361C" w14:textId="219E694C" w:rsidR="00524123" w:rsidRPr="00146507" w:rsidRDefault="00524123" w:rsidP="00406193">
      <w:pPr>
        <w:spacing w:after="0" w:line="300" w:lineRule="auto"/>
        <w:jc w:val="center"/>
        <w:rPr>
          <w:rFonts w:ascii="Verdana" w:hAnsi="Verdana" w:cstheme="minorHAnsi"/>
          <w:b/>
          <w:sz w:val="20"/>
          <w:szCs w:val="20"/>
        </w:rPr>
      </w:pPr>
    </w:p>
    <w:tbl>
      <w:tblPr>
        <w:tblW w:w="6000" w:type="dxa"/>
        <w:jc w:val="center"/>
        <w:tblCellMar>
          <w:left w:w="70" w:type="dxa"/>
          <w:right w:w="70" w:type="dxa"/>
        </w:tblCellMar>
        <w:tblLook w:val="04A0" w:firstRow="1" w:lastRow="0" w:firstColumn="1" w:lastColumn="0" w:noHBand="0" w:noVBand="1"/>
      </w:tblPr>
      <w:tblGrid>
        <w:gridCol w:w="1780"/>
        <w:gridCol w:w="960"/>
        <w:gridCol w:w="1540"/>
        <w:gridCol w:w="1720"/>
      </w:tblGrid>
      <w:tr w:rsidR="00524123" w:rsidRPr="00146507" w14:paraId="43F7D0D8" w14:textId="77777777" w:rsidTr="00524123">
        <w:trPr>
          <w:trHeight w:val="300"/>
          <w:jc w:val="center"/>
        </w:trPr>
        <w:tc>
          <w:tcPr>
            <w:tcW w:w="1780" w:type="dxa"/>
            <w:tcBorders>
              <w:top w:val="single" w:sz="4" w:space="0" w:color="A9D08E"/>
              <w:left w:val="single" w:sz="4" w:space="0" w:color="A9D08E"/>
              <w:bottom w:val="single" w:sz="4" w:space="0" w:color="A9D08E"/>
              <w:right w:val="single" w:sz="4" w:space="0" w:color="A9D08E"/>
            </w:tcBorders>
            <w:shd w:val="clear" w:color="E2EFDA" w:fill="E2EFDA"/>
            <w:noWrap/>
            <w:vAlign w:val="bottom"/>
            <w:hideMark/>
          </w:tcPr>
          <w:p w14:paraId="39E89E15" w14:textId="77777777" w:rsidR="00524123" w:rsidRPr="00146507" w:rsidRDefault="00524123" w:rsidP="00524123">
            <w:pPr>
              <w:spacing w:line="240" w:lineRule="auto"/>
              <w:rPr>
                <w:rFonts w:ascii="Verdana" w:hAnsi="Verdana"/>
                <w:b/>
                <w:bCs/>
                <w:color w:val="000000"/>
                <w:sz w:val="20"/>
                <w:szCs w:val="20"/>
              </w:rPr>
            </w:pPr>
            <w:r w:rsidRPr="00146507">
              <w:rPr>
                <w:rFonts w:ascii="Verdana" w:hAnsi="Verdana"/>
                <w:b/>
                <w:bCs/>
                <w:color w:val="000000"/>
                <w:sz w:val="20"/>
                <w:szCs w:val="20"/>
              </w:rPr>
              <w:t>miesiąc</w:t>
            </w:r>
          </w:p>
        </w:tc>
        <w:tc>
          <w:tcPr>
            <w:tcW w:w="960" w:type="dxa"/>
            <w:tcBorders>
              <w:top w:val="single" w:sz="4" w:space="0" w:color="A9D08E"/>
              <w:left w:val="nil"/>
              <w:bottom w:val="single" w:sz="4" w:space="0" w:color="A9D08E"/>
              <w:right w:val="single" w:sz="4" w:space="0" w:color="A9D08E"/>
            </w:tcBorders>
            <w:shd w:val="clear" w:color="E2EFDA" w:fill="E2EFDA"/>
            <w:noWrap/>
            <w:vAlign w:val="bottom"/>
            <w:hideMark/>
          </w:tcPr>
          <w:p w14:paraId="2C055D4D" w14:textId="77777777" w:rsidR="00524123" w:rsidRPr="00146507" w:rsidRDefault="00524123" w:rsidP="00524123">
            <w:pPr>
              <w:spacing w:line="240" w:lineRule="auto"/>
              <w:rPr>
                <w:rFonts w:ascii="Verdana" w:hAnsi="Verdana"/>
                <w:b/>
                <w:bCs/>
                <w:color w:val="000000"/>
                <w:sz w:val="20"/>
                <w:szCs w:val="20"/>
              </w:rPr>
            </w:pPr>
            <w:r w:rsidRPr="00146507">
              <w:rPr>
                <w:rFonts w:ascii="Verdana" w:hAnsi="Verdana"/>
                <w:b/>
                <w:bCs/>
                <w:color w:val="000000"/>
                <w:sz w:val="20"/>
                <w:szCs w:val="20"/>
              </w:rPr>
              <w:t>rok</w:t>
            </w:r>
          </w:p>
        </w:tc>
        <w:tc>
          <w:tcPr>
            <w:tcW w:w="1540" w:type="dxa"/>
            <w:tcBorders>
              <w:top w:val="single" w:sz="4" w:space="0" w:color="A9D08E"/>
              <w:left w:val="nil"/>
              <w:bottom w:val="single" w:sz="4" w:space="0" w:color="A9D08E"/>
              <w:right w:val="single" w:sz="4" w:space="0" w:color="A9D08E"/>
            </w:tcBorders>
            <w:shd w:val="clear" w:color="E2EFDA" w:fill="E2EFDA"/>
            <w:noWrap/>
            <w:vAlign w:val="bottom"/>
            <w:hideMark/>
          </w:tcPr>
          <w:p w14:paraId="64D92C5C" w14:textId="77777777" w:rsidR="00524123" w:rsidRPr="00146507" w:rsidRDefault="00524123" w:rsidP="00524123">
            <w:pPr>
              <w:spacing w:line="240" w:lineRule="auto"/>
              <w:rPr>
                <w:rFonts w:ascii="Verdana" w:hAnsi="Verdana"/>
                <w:b/>
                <w:bCs/>
                <w:color w:val="000000"/>
                <w:sz w:val="20"/>
                <w:szCs w:val="20"/>
              </w:rPr>
            </w:pPr>
            <w:r w:rsidRPr="00146507">
              <w:rPr>
                <w:rFonts w:ascii="Verdana" w:hAnsi="Verdana"/>
                <w:b/>
                <w:bCs/>
                <w:color w:val="000000"/>
                <w:sz w:val="20"/>
                <w:szCs w:val="20"/>
              </w:rPr>
              <w:t>ilość dostaw [t]</w:t>
            </w:r>
          </w:p>
        </w:tc>
        <w:tc>
          <w:tcPr>
            <w:tcW w:w="1720" w:type="dxa"/>
            <w:tcBorders>
              <w:top w:val="single" w:sz="4" w:space="0" w:color="A9D08E"/>
              <w:left w:val="nil"/>
              <w:bottom w:val="single" w:sz="4" w:space="0" w:color="A9D08E"/>
              <w:right w:val="single" w:sz="4" w:space="0" w:color="A9D08E"/>
            </w:tcBorders>
            <w:shd w:val="clear" w:color="E2EFDA" w:fill="E2EFDA"/>
            <w:noWrap/>
            <w:vAlign w:val="bottom"/>
            <w:hideMark/>
          </w:tcPr>
          <w:p w14:paraId="7A87BA02" w14:textId="77777777" w:rsidR="00524123" w:rsidRPr="00146507" w:rsidRDefault="00524123" w:rsidP="00524123">
            <w:pPr>
              <w:spacing w:line="240" w:lineRule="auto"/>
              <w:jc w:val="center"/>
              <w:rPr>
                <w:rFonts w:ascii="Verdana" w:hAnsi="Verdana"/>
                <w:b/>
                <w:bCs/>
                <w:color w:val="000000"/>
                <w:sz w:val="20"/>
                <w:szCs w:val="20"/>
              </w:rPr>
            </w:pPr>
            <w:r w:rsidRPr="00146507">
              <w:rPr>
                <w:rFonts w:ascii="Verdana" w:hAnsi="Verdana"/>
                <w:b/>
                <w:bCs/>
                <w:color w:val="000000"/>
                <w:sz w:val="20"/>
                <w:szCs w:val="20"/>
              </w:rPr>
              <w:t>uwagi</w:t>
            </w:r>
          </w:p>
        </w:tc>
      </w:tr>
      <w:tr w:rsidR="00524123" w:rsidRPr="00146507" w14:paraId="3B9F9879" w14:textId="77777777" w:rsidTr="00524123">
        <w:trPr>
          <w:trHeight w:val="300"/>
          <w:jc w:val="center"/>
        </w:trPr>
        <w:tc>
          <w:tcPr>
            <w:tcW w:w="1780" w:type="dxa"/>
            <w:tcBorders>
              <w:top w:val="nil"/>
              <w:left w:val="single" w:sz="4" w:space="0" w:color="A9D08E"/>
              <w:bottom w:val="single" w:sz="4" w:space="0" w:color="A9D08E"/>
              <w:right w:val="single" w:sz="4" w:space="0" w:color="A9D08E"/>
            </w:tcBorders>
            <w:shd w:val="clear" w:color="C6E0B4" w:fill="C6E0B4"/>
            <w:noWrap/>
            <w:vAlign w:val="bottom"/>
            <w:hideMark/>
          </w:tcPr>
          <w:p w14:paraId="621C31B0" w14:textId="77777777" w:rsidR="00524123" w:rsidRPr="00146507" w:rsidRDefault="00524123" w:rsidP="00524123">
            <w:pPr>
              <w:spacing w:line="240" w:lineRule="auto"/>
              <w:rPr>
                <w:rFonts w:ascii="Verdana" w:hAnsi="Verdana"/>
                <w:color w:val="000000"/>
                <w:sz w:val="20"/>
                <w:szCs w:val="20"/>
              </w:rPr>
            </w:pPr>
            <w:r w:rsidRPr="00146507">
              <w:rPr>
                <w:rFonts w:ascii="Verdana" w:hAnsi="Verdana"/>
                <w:color w:val="000000"/>
                <w:sz w:val="20"/>
                <w:szCs w:val="20"/>
              </w:rPr>
              <w:t>styczeń</w:t>
            </w:r>
          </w:p>
        </w:tc>
        <w:tc>
          <w:tcPr>
            <w:tcW w:w="960" w:type="dxa"/>
            <w:tcBorders>
              <w:top w:val="nil"/>
              <w:left w:val="nil"/>
              <w:bottom w:val="single" w:sz="4" w:space="0" w:color="A9D08E"/>
              <w:right w:val="single" w:sz="4" w:space="0" w:color="A9D08E"/>
            </w:tcBorders>
            <w:shd w:val="clear" w:color="C6E0B4" w:fill="C6E0B4"/>
            <w:noWrap/>
            <w:vAlign w:val="bottom"/>
            <w:hideMark/>
          </w:tcPr>
          <w:p w14:paraId="6EAB07F9" w14:textId="77777777" w:rsidR="00524123" w:rsidRPr="00146507" w:rsidRDefault="00524123" w:rsidP="00524123">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C6E0B4" w:fill="C6E0B4"/>
            <w:noWrap/>
            <w:vAlign w:val="bottom"/>
            <w:hideMark/>
          </w:tcPr>
          <w:p w14:paraId="325DCFE6" w14:textId="2675B65F" w:rsidR="00524123" w:rsidRPr="00146507" w:rsidRDefault="00524123" w:rsidP="00524123">
            <w:pPr>
              <w:spacing w:line="240" w:lineRule="auto"/>
              <w:jc w:val="center"/>
              <w:rPr>
                <w:rFonts w:ascii="Verdana" w:hAnsi="Verdana"/>
                <w:color w:val="000000"/>
                <w:sz w:val="20"/>
                <w:szCs w:val="20"/>
              </w:rPr>
            </w:pPr>
          </w:p>
        </w:tc>
        <w:tc>
          <w:tcPr>
            <w:tcW w:w="1720" w:type="dxa"/>
            <w:tcBorders>
              <w:top w:val="nil"/>
              <w:left w:val="nil"/>
              <w:bottom w:val="single" w:sz="4" w:space="0" w:color="A9D08E"/>
              <w:right w:val="single" w:sz="4" w:space="0" w:color="A9D08E"/>
            </w:tcBorders>
            <w:shd w:val="clear" w:color="C6E0B4" w:fill="C6E0B4"/>
            <w:noWrap/>
            <w:vAlign w:val="bottom"/>
            <w:hideMark/>
          </w:tcPr>
          <w:p w14:paraId="53FD6885" w14:textId="77777777" w:rsidR="00524123" w:rsidRPr="00146507" w:rsidRDefault="00524123" w:rsidP="00524123">
            <w:pPr>
              <w:spacing w:line="240" w:lineRule="auto"/>
              <w:rPr>
                <w:rFonts w:ascii="Verdana" w:hAnsi="Verdana"/>
                <w:color w:val="000000"/>
                <w:sz w:val="20"/>
                <w:szCs w:val="20"/>
              </w:rPr>
            </w:pPr>
            <w:r w:rsidRPr="00146507">
              <w:rPr>
                <w:rFonts w:ascii="Verdana" w:hAnsi="Verdana"/>
                <w:color w:val="000000"/>
                <w:sz w:val="20"/>
                <w:szCs w:val="20"/>
              </w:rPr>
              <w:t> </w:t>
            </w:r>
          </w:p>
        </w:tc>
      </w:tr>
      <w:tr w:rsidR="00524123" w:rsidRPr="00146507" w14:paraId="4578CCA7" w14:textId="77777777" w:rsidTr="00524123">
        <w:trPr>
          <w:trHeight w:val="300"/>
          <w:jc w:val="center"/>
        </w:trPr>
        <w:tc>
          <w:tcPr>
            <w:tcW w:w="1780" w:type="dxa"/>
            <w:tcBorders>
              <w:top w:val="nil"/>
              <w:left w:val="single" w:sz="4" w:space="0" w:color="A9D08E"/>
              <w:bottom w:val="single" w:sz="4" w:space="0" w:color="A9D08E"/>
              <w:right w:val="single" w:sz="4" w:space="0" w:color="A9D08E"/>
            </w:tcBorders>
            <w:shd w:val="clear" w:color="E2EFDA" w:fill="E2EFDA"/>
            <w:noWrap/>
            <w:vAlign w:val="bottom"/>
            <w:hideMark/>
          </w:tcPr>
          <w:p w14:paraId="74A931D8" w14:textId="77777777" w:rsidR="00524123" w:rsidRPr="00146507" w:rsidRDefault="00524123" w:rsidP="00524123">
            <w:pPr>
              <w:spacing w:line="240" w:lineRule="auto"/>
              <w:rPr>
                <w:rFonts w:ascii="Verdana" w:hAnsi="Verdana"/>
                <w:color w:val="000000"/>
                <w:sz w:val="20"/>
                <w:szCs w:val="20"/>
              </w:rPr>
            </w:pPr>
            <w:r w:rsidRPr="00146507">
              <w:rPr>
                <w:rFonts w:ascii="Verdana" w:hAnsi="Verdana"/>
                <w:color w:val="000000"/>
                <w:sz w:val="20"/>
                <w:szCs w:val="20"/>
              </w:rPr>
              <w:t>luty</w:t>
            </w:r>
          </w:p>
        </w:tc>
        <w:tc>
          <w:tcPr>
            <w:tcW w:w="960" w:type="dxa"/>
            <w:tcBorders>
              <w:top w:val="nil"/>
              <w:left w:val="nil"/>
              <w:bottom w:val="single" w:sz="4" w:space="0" w:color="A9D08E"/>
              <w:right w:val="single" w:sz="4" w:space="0" w:color="A9D08E"/>
            </w:tcBorders>
            <w:shd w:val="clear" w:color="E2EFDA" w:fill="E2EFDA"/>
            <w:noWrap/>
            <w:vAlign w:val="bottom"/>
            <w:hideMark/>
          </w:tcPr>
          <w:p w14:paraId="19EA2E25" w14:textId="77777777" w:rsidR="00524123" w:rsidRPr="00146507" w:rsidRDefault="00524123" w:rsidP="00524123">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E2EFDA" w:fill="E2EFDA"/>
            <w:noWrap/>
            <w:vAlign w:val="bottom"/>
            <w:hideMark/>
          </w:tcPr>
          <w:p w14:paraId="47F912E3" w14:textId="13A42409" w:rsidR="00524123" w:rsidRPr="00146507" w:rsidRDefault="000A3A92" w:rsidP="00524123">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E2EFDA" w:fill="E2EFDA"/>
            <w:noWrap/>
            <w:vAlign w:val="bottom"/>
            <w:hideMark/>
          </w:tcPr>
          <w:p w14:paraId="39567950" w14:textId="77777777" w:rsidR="00524123" w:rsidRPr="00146507" w:rsidRDefault="00524123" w:rsidP="00524123">
            <w:pPr>
              <w:spacing w:line="240" w:lineRule="auto"/>
              <w:rPr>
                <w:rFonts w:ascii="Verdana" w:hAnsi="Verdana"/>
                <w:color w:val="000000"/>
                <w:sz w:val="20"/>
                <w:szCs w:val="20"/>
              </w:rPr>
            </w:pPr>
            <w:r w:rsidRPr="00146507">
              <w:rPr>
                <w:rFonts w:ascii="Verdana" w:hAnsi="Verdana"/>
                <w:color w:val="000000"/>
                <w:sz w:val="20"/>
                <w:szCs w:val="20"/>
              </w:rPr>
              <w:t> </w:t>
            </w:r>
          </w:p>
        </w:tc>
      </w:tr>
      <w:tr w:rsidR="00524123" w:rsidRPr="00146507" w14:paraId="75EF11ED" w14:textId="77777777" w:rsidTr="00524123">
        <w:trPr>
          <w:trHeight w:val="300"/>
          <w:jc w:val="center"/>
        </w:trPr>
        <w:tc>
          <w:tcPr>
            <w:tcW w:w="1780" w:type="dxa"/>
            <w:tcBorders>
              <w:top w:val="nil"/>
              <w:left w:val="single" w:sz="4" w:space="0" w:color="A9D08E"/>
              <w:bottom w:val="single" w:sz="4" w:space="0" w:color="A9D08E"/>
              <w:right w:val="single" w:sz="4" w:space="0" w:color="A9D08E"/>
            </w:tcBorders>
            <w:shd w:val="clear" w:color="C6E0B4" w:fill="C6E0B4"/>
            <w:noWrap/>
            <w:vAlign w:val="bottom"/>
            <w:hideMark/>
          </w:tcPr>
          <w:p w14:paraId="464FED4C" w14:textId="77777777" w:rsidR="00524123" w:rsidRPr="00146507" w:rsidRDefault="00524123" w:rsidP="00524123">
            <w:pPr>
              <w:spacing w:line="240" w:lineRule="auto"/>
              <w:rPr>
                <w:rFonts w:ascii="Verdana" w:hAnsi="Verdana"/>
                <w:color w:val="000000"/>
                <w:sz w:val="20"/>
                <w:szCs w:val="20"/>
              </w:rPr>
            </w:pPr>
            <w:r w:rsidRPr="00146507">
              <w:rPr>
                <w:rFonts w:ascii="Verdana" w:hAnsi="Verdana"/>
                <w:color w:val="000000"/>
                <w:sz w:val="20"/>
                <w:szCs w:val="20"/>
              </w:rPr>
              <w:t>marzec</w:t>
            </w:r>
          </w:p>
        </w:tc>
        <w:tc>
          <w:tcPr>
            <w:tcW w:w="960" w:type="dxa"/>
            <w:tcBorders>
              <w:top w:val="nil"/>
              <w:left w:val="nil"/>
              <w:bottom w:val="single" w:sz="4" w:space="0" w:color="A9D08E"/>
              <w:right w:val="single" w:sz="4" w:space="0" w:color="A9D08E"/>
            </w:tcBorders>
            <w:shd w:val="clear" w:color="C6E0B4" w:fill="C6E0B4"/>
            <w:noWrap/>
            <w:vAlign w:val="bottom"/>
            <w:hideMark/>
          </w:tcPr>
          <w:p w14:paraId="034F5328" w14:textId="77777777" w:rsidR="00524123" w:rsidRPr="00146507" w:rsidRDefault="00524123" w:rsidP="00524123">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C6E0B4" w:fill="C6E0B4"/>
            <w:noWrap/>
            <w:vAlign w:val="bottom"/>
            <w:hideMark/>
          </w:tcPr>
          <w:p w14:paraId="1535D124" w14:textId="638D1E90" w:rsidR="00524123" w:rsidRPr="00146507" w:rsidRDefault="005E089F" w:rsidP="00524123">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C6E0B4" w:fill="C6E0B4"/>
            <w:noWrap/>
            <w:vAlign w:val="bottom"/>
            <w:hideMark/>
          </w:tcPr>
          <w:p w14:paraId="4CA520FB" w14:textId="77777777" w:rsidR="00524123" w:rsidRPr="00146507" w:rsidRDefault="00524123" w:rsidP="00524123">
            <w:pPr>
              <w:spacing w:line="240" w:lineRule="auto"/>
              <w:rPr>
                <w:rFonts w:ascii="Verdana" w:hAnsi="Verdana"/>
                <w:color w:val="000000"/>
                <w:sz w:val="20"/>
                <w:szCs w:val="20"/>
              </w:rPr>
            </w:pPr>
            <w:r w:rsidRPr="00146507">
              <w:rPr>
                <w:rFonts w:ascii="Verdana" w:hAnsi="Verdana"/>
                <w:color w:val="000000"/>
                <w:sz w:val="20"/>
                <w:szCs w:val="20"/>
              </w:rPr>
              <w:t> </w:t>
            </w:r>
          </w:p>
        </w:tc>
      </w:tr>
      <w:tr w:rsidR="005E089F" w:rsidRPr="00146507" w14:paraId="0668D218" w14:textId="77777777" w:rsidTr="005E089F">
        <w:trPr>
          <w:trHeight w:val="300"/>
          <w:jc w:val="center"/>
        </w:trPr>
        <w:tc>
          <w:tcPr>
            <w:tcW w:w="1780" w:type="dxa"/>
            <w:tcBorders>
              <w:top w:val="nil"/>
              <w:left w:val="single" w:sz="4" w:space="0" w:color="A9D08E"/>
              <w:bottom w:val="single" w:sz="4" w:space="0" w:color="A9D08E"/>
              <w:right w:val="single" w:sz="4" w:space="0" w:color="A9D08E"/>
            </w:tcBorders>
            <w:shd w:val="clear" w:color="E2EFDA" w:fill="E2EFDA"/>
            <w:noWrap/>
            <w:vAlign w:val="bottom"/>
            <w:hideMark/>
          </w:tcPr>
          <w:p w14:paraId="6F8F9BA5"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kwiecień</w:t>
            </w:r>
          </w:p>
        </w:tc>
        <w:tc>
          <w:tcPr>
            <w:tcW w:w="960" w:type="dxa"/>
            <w:tcBorders>
              <w:top w:val="nil"/>
              <w:left w:val="nil"/>
              <w:bottom w:val="single" w:sz="4" w:space="0" w:color="A9D08E"/>
              <w:right w:val="single" w:sz="4" w:space="0" w:color="A9D08E"/>
            </w:tcBorders>
            <w:shd w:val="clear" w:color="E2EFDA" w:fill="E2EFDA"/>
            <w:noWrap/>
            <w:vAlign w:val="bottom"/>
            <w:hideMark/>
          </w:tcPr>
          <w:p w14:paraId="7352EE2B" w14:textId="77777777" w:rsidR="005E089F" w:rsidRPr="00146507" w:rsidRDefault="005E089F" w:rsidP="005E089F">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E2EFDA" w:fill="E2EFDA"/>
            <w:noWrap/>
            <w:hideMark/>
          </w:tcPr>
          <w:p w14:paraId="4F87D0BF" w14:textId="4E34AAA9" w:rsidR="005E089F" w:rsidRPr="00146507" w:rsidRDefault="005E089F" w:rsidP="005E089F">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E2EFDA" w:fill="E2EFDA"/>
            <w:noWrap/>
            <w:vAlign w:val="bottom"/>
            <w:hideMark/>
          </w:tcPr>
          <w:p w14:paraId="2860033C"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 </w:t>
            </w:r>
          </w:p>
        </w:tc>
      </w:tr>
      <w:tr w:rsidR="005E089F" w:rsidRPr="00146507" w14:paraId="315BE26D" w14:textId="77777777" w:rsidTr="005E089F">
        <w:trPr>
          <w:trHeight w:val="300"/>
          <w:jc w:val="center"/>
        </w:trPr>
        <w:tc>
          <w:tcPr>
            <w:tcW w:w="1780" w:type="dxa"/>
            <w:tcBorders>
              <w:top w:val="nil"/>
              <w:left w:val="single" w:sz="4" w:space="0" w:color="A9D08E"/>
              <w:bottom w:val="single" w:sz="4" w:space="0" w:color="A9D08E"/>
              <w:right w:val="single" w:sz="4" w:space="0" w:color="A9D08E"/>
            </w:tcBorders>
            <w:shd w:val="clear" w:color="C6E0B4" w:fill="C6E0B4"/>
            <w:noWrap/>
            <w:vAlign w:val="bottom"/>
            <w:hideMark/>
          </w:tcPr>
          <w:p w14:paraId="7E508628"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maj</w:t>
            </w:r>
          </w:p>
        </w:tc>
        <w:tc>
          <w:tcPr>
            <w:tcW w:w="960" w:type="dxa"/>
            <w:tcBorders>
              <w:top w:val="nil"/>
              <w:left w:val="nil"/>
              <w:bottom w:val="single" w:sz="4" w:space="0" w:color="A9D08E"/>
              <w:right w:val="single" w:sz="4" w:space="0" w:color="A9D08E"/>
            </w:tcBorders>
            <w:shd w:val="clear" w:color="C6E0B4" w:fill="C6E0B4"/>
            <w:noWrap/>
            <w:vAlign w:val="bottom"/>
            <w:hideMark/>
          </w:tcPr>
          <w:p w14:paraId="7237A982" w14:textId="77777777" w:rsidR="005E089F" w:rsidRPr="00146507" w:rsidRDefault="005E089F" w:rsidP="005E089F">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C6E0B4" w:fill="C6E0B4"/>
            <w:noWrap/>
            <w:hideMark/>
          </w:tcPr>
          <w:p w14:paraId="5C6EDF87" w14:textId="5583F873" w:rsidR="005E089F" w:rsidRPr="00146507" w:rsidRDefault="005E089F" w:rsidP="005E089F">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C6E0B4" w:fill="C6E0B4"/>
            <w:noWrap/>
            <w:vAlign w:val="bottom"/>
            <w:hideMark/>
          </w:tcPr>
          <w:p w14:paraId="24822F43"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 </w:t>
            </w:r>
          </w:p>
        </w:tc>
      </w:tr>
      <w:tr w:rsidR="005E089F" w:rsidRPr="00146507" w14:paraId="71A60D73" w14:textId="77777777" w:rsidTr="005E089F">
        <w:trPr>
          <w:trHeight w:val="300"/>
          <w:jc w:val="center"/>
        </w:trPr>
        <w:tc>
          <w:tcPr>
            <w:tcW w:w="1780" w:type="dxa"/>
            <w:tcBorders>
              <w:top w:val="nil"/>
              <w:left w:val="single" w:sz="4" w:space="0" w:color="A9D08E"/>
              <w:bottom w:val="single" w:sz="4" w:space="0" w:color="A9D08E"/>
              <w:right w:val="single" w:sz="4" w:space="0" w:color="A9D08E"/>
            </w:tcBorders>
            <w:shd w:val="clear" w:color="E2EFDA" w:fill="E2EFDA"/>
            <w:noWrap/>
            <w:vAlign w:val="bottom"/>
            <w:hideMark/>
          </w:tcPr>
          <w:p w14:paraId="2D0A3535"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czerwiec</w:t>
            </w:r>
          </w:p>
        </w:tc>
        <w:tc>
          <w:tcPr>
            <w:tcW w:w="960" w:type="dxa"/>
            <w:tcBorders>
              <w:top w:val="nil"/>
              <w:left w:val="nil"/>
              <w:bottom w:val="single" w:sz="4" w:space="0" w:color="A9D08E"/>
              <w:right w:val="single" w:sz="4" w:space="0" w:color="A9D08E"/>
            </w:tcBorders>
            <w:shd w:val="clear" w:color="E2EFDA" w:fill="E2EFDA"/>
            <w:noWrap/>
            <w:vAlign w:val="bottom"/>
            <w:hideMark/>
          </w:tcPr>
          <w:p w14:paraId="7BA80246" w14:textId="77777777" w:rsidR="005E089F" w:rsidRPr="00146507" w:rsidRDefault="005E089F" w:rsidP="005E089F">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E2EFDA" w:fill="E2EFDA"/>
            <w:noWrap/>
            <w:hideMark/>
          </w:tcPr>
          <w:p w14:paraId="776C3754" w14:textId="42DF3290" w:rsidR="005E089F" w:rsidRPr="00146507" w:rsidRDefault="005E089F" w:rsidP="005E089F">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E2EFDA" w:fill="E2EFDA"/>
            <w:noWrap/>
            <w:vAlign w:val="bottom"/>
            <w:hideMark/>
          </w:tcPr>
          <w:p w14:paraId="0D93941E"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 </w:t>
            </w:r>
          </w:p>
        </w:tc>
      </w:tr>
      <w:tr w:rsidR="005E089F" w:rsidRPr="00146507" w14:paraId="6BD66B35" w14:textId="77777777" w:rsidTr="005E089F">
        <w:trPr>
          <w:trHeight w:val="300"/>
          <w:jc w:val="center"/>
        </w:trPr>
        <w:tc>
          <w:tcPr>
            <w:tcW w:w="1780" w:type="dxa"/>
            <w:tcBorders>
              <w:top w:val="nil"/>
              <w:left w:val="single" w:sz="4" w:space="0" w:color="A9D08E"/>
              <w:bottom w:val="single" w:sz="4" w:space="0" w:color="A9D08E"/>
              <w:right w:val="single" w:sz="4" w:space="0" w:color="A9D08E"/>
            </w:tcBorders>
            <w:shd w:val="clear" w:color="C6E0B4" w:fill="C6E0B4"/>
            <w:noWrap/>
            <w:vAlign w:val="bottom"/>
            <w:hideMark/>
          </w:tcPr>
          <w:p w14:paraId="0A5EEAB8"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lipiec</w:t>
            </w:r>
          </w:p>
        </w:tc>
        <w:tc>
          <w:tcPr>
            <w:tcW w:w="960" w:type="dxa"/>
            <w:tcBorders>
              <w:top w:val="nil"/>
              <w:left w:val="nil"/>
              <w:bottom w:val="single" w:sz="4" w:space="0" w:color="A9D08E"/>
              <w:right w:val="single" w:sz="4" w:space="0" w:color="A9D08E"/>
            </w:tcBorders>
            <w:shd w:val="clear" w:color="C6E0B4" w:fill="C6E0B4"/>
            <w:noWrap/>
            <w:vAlign w:val="bottom"/>
            <w:hideMark/>
          </w:tcPr>
          <w:p w14:paraId="765F44B8" w14:textId="77777777" w:rsidR="005E089F" w:rsidRPr="00146507" w:rsidRDefault="005E089F" w:rsidP="005E089F">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C6E0B4" w:fill="C6E0B4"/>
            <w:noWrap/>
            <w:hideMark/>
          </w:tcPr>
          <w:p w14:paraId="3FDC49AB" w14:textId="07A38F8A" w:rsidR="005E089F" w:rsidRPr="00146507" w:rsidRDefault="005E089F" w:rsidP="005E089F">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C6E0B4" w:fill="C6E0B4"/>
            <w:noWrap/>
            <w:vAlign w:val="bottom"/>
            <w:hideMark/>
          </w:tcPr>
          <w:p w14:paraId="010304A9" w14:textId="75B0A19D" w:rsidR="005E089F" w:rsidRPr="00146507" w:rsidRDefault="005E089F" w:rsidP="005E089F">
            <w:pPr>
              <w:spacing w:line="240" w:lineRule="auto"/>
              <w:rPr>
                <w:rFonts w:ascii="Verdana" w:hAnsi="Verdana"/>
                <w:color w:val="000000"/>
                <w:sz w:val="20"/>
                <w:szCs w:val="20"/>
              </w:rPr>
            </w:pPr>
          </w:p>
        </w:tc>
      </w:tr>
      <w:tr w:rsidR="005E089F" w:rsidRPr="00146507" w14:paraId="3B716970" w14:textId="77777777" w:rsidTr="005E089F">
        <w:trPr>
          <w:trHeight w:val="300"/>
          <w:jc w:val="center"/>
        </w:trPr>
        <w:tc>
          <w:tcPr>
            <w:tcW w:w="1780" w:type="dxa"/>
            <w:tcBorders>
              <w:top w:val="nil"/>
              <w:left w:val="single" w:sz="4" w:space="0" w:color="A9D08E"/>
              <w:bottom w:val="single" w:sz="4" w:space="0" w:color="A9D08E"/>
              <w:right w:val="single" w:sz="4" w:space="0" w:color="A9D08E"/>
            </w:tcBorders>
            <w:shd w:val="clear" w:color="E2EFDA" w:fill="E2EFDA"/>
            <w:noWrap/>
            <w:vAlign w:val="bottom"/>
            <w:hideMark/>
          </w:tcPr>
          <w:p w14:paraId="1BDBC9B7"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sierpień</w:t>
            </w:r>
          </w:p>
        </w:tc>
        <w:tc>
          <w:tcPr>
            <w:tcW w:w="960" w:type="dxa"/>
            <w:tcBorders>
              <w:top w:val="nil"/>
              <w:left w:val="nil"/>
              <w:bottom w:val="single" w:sz="4" w:space="0" w:color="A9D08E"/>
              <w:right w:val="single" w:sz="4" w:space="0" w:color="A9D08E"/>
            </w:tcBorders>
            <w:shd w:val="clear" w:color="E2EFDA" w:fill="E2EFDA"/>
            <w:noWrap/>
            <w:vAlign w:val="bottom"/>
            <w:hideMark/>
          </w:tcPr>
          <w:p w14:paraId="59D6416D" w14:textId="77777777" w:rsidR="005E089F" w:rsidRPr="00146507" w:rsidRDefault="005E089F" w:rsidP="005E089F">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E2EFDA" w:fill="E2EFDA"/>
            <w:noWrap/>
            <w:hideMark/>
          </w:tcPr>
          <w:p w14:paraId="0B98EB89" w14:textId="28C650B7" w:rsidR="005E089F" w:rsidRPr="00146507" w:rsidRDefault="005E089F" w:rsidP="005E089F">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E2EFDA" w:fill="E2EFDA"/>
            <w:noWrap/>
            <w:vAlign w:val="bottom"/>
            <w:hideMark/>
          </w:tcPr>
          <w:p w14:paraId="0490A0B1"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 </w:t>
            </w:r>
          </w:p>
        </w:tc>
      </w:tr>
      <w:tr w:rsidR="005E089F" w:rsidRPr="00146507" w14:paraId="4AF8D5AE" w14:textId="77777777" w:rsidTr="005E089F">
        <w:trPr>
          <w:trHeight w:val="300"/>
          <w:jc w:val="center"/>
        </w:trPr>
        <w:tc>
          <w:tcPr>
            <w:tcW w:w="1780" w:type="dxa"/>
            <w:tcBorders>
              <w:top w:val="nil"/>
              <w:left w:val="single" w:sz="4" w:space="0" w:color="A9D08E"/>
              <w:bottom w:val="single" w:sz="4" w:space="0" w:color="A9D08E"/>
              <w:right w:val="single" w:sz="4" w:space="0" w:color="A9D08E"/>
            </w:tcBorders>
            <w:shd w:val="clear" w:color="C6E0B4" w:fill="C6E0B4"/>
            <w:noWrap/>
            <w:vAlign w:val="bottom"/>
            <w:hideMark/>
          </w:tcPr>
          <w:p w14:paraId="08E6BDF0"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wrzesień</w:t>
            </w:r>
          </w:p>
        </w:tc>
        <w:tc>
          <w:tcPr>
            <w:tcW w:w="960" w:type="dxa"/>
            <w:tcBorders>
              <w:top w:val="nil"/>
              <w:left w:val="nil"/>
              <w:bottom w:val="single" w:sz="4" w:space="0" w:color="A9D08E"/>
              <w:right w:val="single" w:sz="4" w:space="0" w:color="A9D08E"/>
            </w:tcBorders>
            <w:shd w:val="clear" w:color="C6E0B4" w:fill="C6E0B4"/>
            <w:noWrap/>
            <w:vAlign w:val="bottom"/>
            <w:hideMark/>
          </w:tcPr>
          <w:p w14:paraId="17116845" w14:textId="77777777" w:rsidR="005E089F" w:rsidRPr="00146507" w:rsidRDefault="005E089F" w:rsidP="005E089F">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C6E0B4" w:fill="C6E0B4"/>
            <w:noWrap/>
            <w:hideMark/>
          </w:tcPr>
          <w:p w14:paraId="11D9EEDE" w14:textId="5B133D11" w:rsidR="005E089F" w:rsidRPr="00146507" w:rsidRDefault="005E089F" w:rsidP="005E089F">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C6E0B4" w:fill="C6E0B4"/>
            <w:noWrap/>
            <w:vAlign w:val="bottom"/>
            <w:hideMark/>
          </w:tcPr>
          <w:p w14:paraId="70AD7F48"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 </w:t>
            </w:r>
          </w:p>
        </w:tc>
      </w:tr>
      <w:tr w:rsidR="005E089F" w:rsidRPr="00146507" w14:paraId="6D0D841C" w14:textId="77777777" w:rsidTr="005E089F">
        <w:trPr>
          <w:trHeight w:val="300"/>
          <w:jc w:val="center"/>
        </w:trPr>
        <w:tc>
          <w:tcPr>
            <w:tcW w:w="1780" w:type="dxa"/>
            <w:tcBorders>
              <w:top w:val="nil"/>
              <w:left w:val="single" w:sz="4" w:space="0" w:color="A9D08E"/>
              <w:bottom w:val="single" w:sz="4" w:space="0" w:color="A9D08E"/>
              <w:right w:val="single" w:sz="4" w:space="0" w:color="A9D08E"/>
            </w:tcBorders>
            <w:shd w:val="clear" w:color="E2EFDA" w:fill="E2EFDA"/>
            <w:noWrap/>
            <w:vAlign w:val="bottom"/>
            <w:hideMark/>
          </w:tcPr>
          <w:p w14:paraId="472A5D09"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październik</w:t>
            </w:r>
          </w:p>
        </w:tc>
        <w:tc>
          <w:tcPr>
            <w:tcW w:w="960" w:type="dxa"/>
            <w:tcBorders>
              <w:top w:val="nil"/>
              <w:left w:val="nil"/>
              <w:bottom w:val="single" w:sz="4" w:space="0" w:color="A9D08E"/>
              <w:right w:val="single" w:sz="4" w:space="0" w:color="A9D08E"/>
            </w:tcBorders>
            <w:shd w:val="clear" w:color="E2EFDA" w:fill="E2EFDA"/>
            <w:noWrap/>
            <w:vAlign w:val="bottom"/>
            <w:hideMark/>
          </w:tcPr>
          <w:p w14:paraId="3F400088" w14:textId="77777777" w:rsidR="005E089F" w:rsidRPr="00146507" w:rsidRDefault="005E089F" w:rsidP="005E089F">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E2EFDA" w:fill="E2EFDA"/>
            <w:noWrap/>
            <w:hideMark/>
          </w:tcPr>
          <w:p w14:paraId="15612837" w14:textId="0C1AA50C" w:rsidR="005E089F" w:rsidRPr="00146507" w:rsidRDefault="005E089F" w:rsidP="005E089F">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E2EFDA" w:fill="E2EFDA"/>
            <w:noWrap/>
            <w:vAlign w:val="bottom"/>
            <w:hideMark/>
          </w:tcPr>
          <w:p w14:paraId="4B509268"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 </w:t>
            </w:r>
          </w:p>
        </w:tc>
      </w:tr>
      <w:tr w:rsidR="005E089F" w:rsidRPr="00146507" w14:paraId="5FBD8896" w14:textId="77777777" w:rsidTr="005E089F">
        <w:trPr>
          <w:trHeight w:val="300"/>
          <w:jc w:val="center"/>
        </w:trPr>
        <w:tc>
          <w:tcPr>
            <w:tcW w:w="1780" w:type="dxa"/>
            <w:tcBorders>
              <w:top w:val="nil"/>
              <w:left w:val="single" w:sz="4" w:space="0" w:color="A9D08E"/>
              <w:bottom w:val="single" w:sz="4" w:space="0" w:color="A9D08E"/>
              <w:right w:val="single" w:sz="4" w:space="0" w:color="A9D08E"/>
            </w:tcBorders>
            <w:shd w:val="clear" w:color="E2EFDA" w:fill="E2EFDA"/>
            <w:noWrap/>
            <w:vAlign w:val="bottom"/>
            <w:hideMark/>
          </w:tcPr>
          <w:p w14:paraId="3A920854"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listopad</w:t>
            </w:r>
          </w:p>
        </w:tc>
        <w:tc>
          <w:tcPr>
            <w:tcW w:w="960" w:type="dxa"/>
            <w:tcBorders>
              <w:top w:val="nil"/>
              <w:left w:val="nil"/>
              <w:bottom w:val="single" w:sz="4" w:space="0" w:color="A9D08E"/>
              <w:right w:val="single" w:sz="4" w:space="0" w:color="A9D08E"/>
            </w:tcBorders>
            <w:shd w:val="clear" w:color="E2EFDA" w:fill="E2EFDA"/>
            <w:noWrap/>
            <w:vAlign w:val="bottom"/>
            <w:hideMark/>
          </w:tcPr>
          <w:p w14:paraId="0F56568F" w14:textId="77777777" w:rsidR="005E089F" w:rsidRPr="00146507" w:rsidRDefault="005E089F" w:rsidP="005E089F">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E2EFDA" w:fill="E2EFDA"/>
            <w:noWrap/>
            <w:hideMark/>
          </w:tcPr>
          <w:p w14:paraId="7E436FD5" w14:textId="2118E008" w:rsidR="005E089F" w:rsidRPr="00146507" w:rsidRDefault="005E089F" w:rsidP="005E089F">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E2EFDA" w:fill="E2EFDA"/>
            <w:noWrap/>
            <w:vAlign w:val="bottom"/>
            <w:hideMark/>
          </w:tcPr>
          <w:p w14:paraId="7C262DF2" w14:textId="77777777" w:rsidR="005E089F" w:rsidRPr="00146507" w:rsidRDefault="005E089F" w:rsidP="005E089F">
            <w:pPr>
              <w:spacing w:line="240" w:lineRule="auto"/>
              <w:rPr>
                <w:rFonts w:ascii="Verdana" w:hAnsi="Verdana"/>
                <w:b/>
                <w:bCs/>
                <w:color w:val="000000"/>
                <w:sz w:val="20"/>
                <w:szCs w:val="20"/>
              </w:rPr>
            </w:pPr>
            <w:r w:rsidRPr="00146507">
              <w:rPr>
                <w:rFonts w:ascii="Verdana" w:hAnsi="Verdana"/>
                <w:b/>
                <w:bCs/>
                <w:color w:val="000000"/>
                <w:sz w:val="20"/>
                <w:szCs w:val="20"/>
              </w:rPr>
              <w:t> </w:t>
            </w:r>
          </w:p>
        </w:tc>
      </w:tr>
      <w:tr w:rsidR="005E089F" w:rsidRPr="00146507" w14:paraId="30D9ACC9" w14:textId="77777777" w:rsidTr="005E089F">
        <w:trPr>
          <w:trHeight w:val="300"/>
          <w:jc w:val="center"/>
        </w:trPr>
        <w:tc>
          <w:tcPr>
            <w:tcW w:w="1780" w:type="dxa"/>
            <w:tcBorders>
              <w:top w:val="nil"/>
              <w:left w:val="single" w:sz="4" w:space="0" w:color="A9D08E"/>
              <w:bottom w:val="single" w:sz="4" w:space="0" w:color="A9D08E"/>
              <w:right w:val="single" w:sz="4" w:space="0" w:color="A9D08E"/>
            </w:tcBorders>
            <w:shd w:val="clear" w:color="C6E0B4" w:fill="C6E0B4"/>
            <w:noWrap/>
            <w:vAlign w:val="bottom"/>
            <w:hideMark/>
          </w:tcPr>
          <w:p w14:paraId="052DBD16"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grudzień</w:t>
            </w:r>
          </w:p>
        </w:tc>
        <w:tc>
          <w:tcPr>
            <w:tcW w:w="960" w:type="dxa"/>
            <w:tcBorders>
              <w:top w:val="nil"/>
              <w:left w:val="nil"/>
              <w:bottom w:val="single" w:sz="4" w:space="0" w:color="A9D08E"/>
              <w:right w:val="single" w:sz="4" w:space="0" w:color="A9D08E"/>
            </w:tcBorders>
            <w:shd w:val="clear" w:color="C6E0B4" w:fill="C6E0B4"/>
            <w:noWrap/>
            <w:vAlign w:val="bottom"/>
            <w:hideMark/>
          </w:tcPr>
          <w:p w14:paraId="46BB9942" w14:textId="77777777" w:rsidR="005E089F" w:rsidRPr="00146507" w:rsidRDefault="005E089F" w:rsidP="005E089F">
            <w:pPr>
              <w:spacing w:line="240" w:lineRule="auto"/>
              <w:jc w:val="right"/>
              <w:rPr>
                <w:rFonts w:ascii="Verdana" w:hAnsi="Verdana"/>
                <w:color w:val="000000"/>
                <w:sz w:val="20"/>
                <w:szCs w:val="20"/>
              </w:rPr>
            </w:pPr>
            <w:r w:rsidRPr="00146507">
              <w:rPr>
                <w:rFonts w:ascii="Verdana" w:hAnsi="Verdana"/>
                <w:color w:val="000000"/>
                <w:sz w:val="20"/>
                <w:szCs w:val="20"/>
              </w:rPr>
              <w:t>2020</w:t>
            </w:r>
          </w:p>
        </w:tc>
        <w:tc>
          <w:tcPr>
            <w:tcW w:w="1540" w:type="dxa"/>
            <w:tcBorders>
              <w:top w:val="nil"/>
              <w:left w:val="nil"/>
              <w:bottom w:val="single" w:sz="4" w:space="0" w:color="A9D08E"/>
              <w:right w:val="single" w:sz="4" w:space="0" w:color="A9D08E"/>
            </w:tcBorders>
            <w:shd w:val="clear" w:color="C6E0B4" w:fill="C6E0B4"/>
            <w:noWrap/>
            <w:hideMark/>
          </w:tcPr>
          <w:p w14:paraId="25F34F85" w14:textId="525750B9" w:rsidR="005E089F" w:rsidRPr="00146507" w:rsidRDefault="005E089F" w:rsidP="005E089F">
            <w:pPr>
              <w:spacing w:line="240" w:lineRule="auto"/>
              <w:jc w:val="center"/>
              <w:rPr>
                <w:rFonts w:ascii="Verdana" w:hAnsi="Verdana"/>
                <w:color w:val="000000"/>
                <w:sz w:val="20"/>
                <w:szCs w:val="20"/>
              </w:rPr>
            </w:pPr>
            <w:r w:rsidRPr="00146507">
              <w:rPr>
                <w:rFonts w:ascii="Verdana" w:hAnsi="Verdana"/>
                <w:color w:val="000000"/>
                <w:sz w:val="20"/>
                <w:szCs w:val="20"/>
              </w:rPr>
              <w:t>100 t</w:t>
            </w:r>
          </w:p>
        </w:tc>
        <w:tc>
          <w:tcPr>
            <w:tcW w:w="1720" w:type="dxa"/>
            <w:tcBorders>
              <w:top w:val="nil"/>
              <w:left w:val="nil"/>
              <w:bottom w:val="single" w:sz="4" w:space="0" w:color="A9D08E"/>
              <w:right w:val="single" w:sz="4" w:space="0" w:color="A9D08E"/>
            </w:tcBorders>
            <w:shd w:val="clear" w:color="C6E0B4" w:fill="C6E0B4"/>
            <w:noWrap/>
            <w:vAlign w:val="bottom"/>
            <w:hideMark/>
          </w:tcPr>
          <w:p w14:paraId="023E734B" w14:textId="77777777" w:rsidR="005E089F" w:rsidRPr="00146507" w:rsidRDefault="005E089F" w:rsidP="005E089F">
            <w:pPr>
              <w:spacing w:line="240" w:lineRule="auto"/>
              <w:rPr>
                <w:rFonts w:ascii="Verdana" w:hAnsi="Verdana"/>
                <w:color w:val="000000"/>
                <w:sz w:val="20"/>
                <w:szCs w:val="20"/>
              </w:rPr>
            </w:pPr>
            <w:r w:rsidRPr="00146507">
              <w:rPr>
                <w:rFonts w:ascii="Verdana" w:hAnsi="Verdana"/>
                <w:color w:val="000000"/>
                <w:sz w:val="20"/>
                <w:szCs w:val="20"/>
              </w:rPr>
              <w:t> </w:t>
            </w:r>
          </w:p>
        </w:tc>
      </w:tr>
      <w:tr w:rsidR="00524123" w:rsidRPr="00146507" w14:paraId="7A6B5805" w14:textId="77777777" w:rsidTr="00524123">
        <w:trPr>
          <w:trHeight w:val="300"/>
          <w:jc w:val="center"/>
        </w:trPr>
        <w:tc>
          <w:tcPr>
            <w:tcW w:w="1780" w:type="dxa"/>
            <w:tcBorders>
              <w:top w:val="nil"/>
              <w:left w:val="single" w:sz="4" w:space="0" w:color="A9D08E"/>
              <w:bottom w:val="single" w:sz="4" w:space="0" w:color="A9D08E"/>
              <w:right w:val="single" w:sz="4" w:space="0" w:color="A9D08E"/>
            </w:tcBorders>
            <w:shd w:val="clear" w:color="E2EFDA" w:fill="E2EFDA"/>
            <w:noWrap/>
            <w:vAlign w:val="bottom"/>
            <w:hideMark/>
          </w:tcPr>
          <w:p w14:paraId="6FC00292" w14:textId="77777777" w:rsidR="00524123" w:rsidRPr="00146507" w:rsidRDefault="00524123" w:rsidP="00524123">
            <w:pPr>
              <w:spacing w:line="240" w:lineRule="auto"/>
              <w:rPr>
                <w:rFonts w:ascii="Verdana" w:hAnsi="Verdana"/>
                <w:color w:val="000000"/>
                <w:sz w:val="20"/>
                <w:szCs w:val="20"/>
              </w:rPr>
            </w:pPr>
            <w:r w:rsidRPr="00146507">
              <w:rPr>
                <w:rFonts w:ascii="Verdana" w:hAnsi="Verdana"/>
                <w:color w:val="000000"/>
                <w:sz w:val="20"/>
                <w:szCs w:val="20"/>
              </w:rPr>
              <w:t> </w:t>
            </w:r>
          </w:p>
        </w:tc>
        <w:tc>
          <w:tcPr>
            <w:tcW w:w="960" w:type="dxa"/>
            <w:tcBorders>
              <w:top w:val="nil"/>
              <w:left w:val="nil"/>
              <w:bottom w:val="single" w:sz="4" w:space="0" w:color="A9D08E"/>
              <w:right w:val="single" w:sz="4" w:space="0" w:color="A9D08E"/>
            </w:tcBorders>
            <w:shd w:val="clear" w:color="E2EFDA" w:fill="E2EFDA"/>
            <w:noWrap/>
            <w:vAlign w:val="bottom"/>
            <w:hideMark/>
          </w:tcPr>
          <w:p w14:paraId="342F9925" w14:textId="77777777" w:rsidR="00524123" w:rsidRPr="00146507" w:rsidRDefault="00524123" w:rsidP="00524123">
            <w:pPr>
              <w:spacing w:line="240" w:lineRule="auto"/>
              <w:rPr>
                <w:rFonts w:ascii="Verdana" w:hAnsi="Verdana"/>
                <w:color w:val="000000"/>
                <w:sz w:val="20"/>
                <w:szCs w:val="20"/>
              </w:rPr>
            </w:pPr>
            <w:r w:rsidRPr="00146507">
              <w:rPr>
                <w:rFonts w:ascii="Verdana" w:hAnsi="Verdana"/>
                <w:color w:val="000000"/>
                <w:sz w:val="20"/>
                <w:szCs w:val="20"/>
              </w:rPr>
              <w:t>suma</w:t>
            </w:r>
          </w:p>
        </w:tc>
        <w:tc>
          <w:tcPr>
            <w:tcW w:w="1540" w:type="dxa"/>
            <w:tcBorders>
              <w:top w:val="nil"/>
              <w:left w:val="nil"/>
              <w:bottom w:val="single" w:sz="4" w:space="0" w:color="A9D08E"/>
              <w:right w:val="single" w:sz="4" w:space="0" w:color="A9D08E"/>
            </w:tcBorders>
            <w:shd w:val="clear" w:color="E2EFDA" w:fill="E2EFDA"/>
            <w:noWrap/>
            <w:vAlign w:val="bottom"/>
            <w:hideMark/>
          </w:tcPr>
          <w:p w14:paraId="2112EEE5" w14:textId="77C570C8" w:rsidR="00524123" w:rsidRPr="00146507" w:rsidRDefault="00524123" w:rsidP="00524123">
            <w:pPr>
              <w:spacing w:line="240" w:lineRule="auto"/>
              <w:jc w:val="center"/>
              <w:rPr>
                <w:rFonts w:ascii="Verdana" w:hAnsi="Verdana"/>
                <w:color w:val="000000"/>
                <w:sz w:val="20"/>
                <w:szCs w:val="20"/>
              </w:rPr>
            </w:pPr>
          </w:p>
        </w:tc>
        <w:tc>
          <w:tcPr>
            <w:tcW w:w="1720" w:type="dxa"/>
            <w:tcBorders>
              <w:top w:val="nil"/>
              <w:left w:val="nil"/>
              <w:bottom w:val="single" w:sz="4" w:space="0" w:color="A9D08E"/>
              <w:right w:val="single" w:sz="4" w:space="0" w:color="A9D08E"/>
            </w:tcBorders>
            <w:shd w:val="clear" w:color="E2EFDA" w:fill="E2EFDA"/>
            <w:noWrap/>
            <w:vAlign w:val="bottom"/>
            <w:hideMark/>
          </w:tcPr>
          <w:p w14:paraId="6E63817C" w14:textId="77777777" w:rsidR="00524123" w:rsidRPr="00146507" w:rsidRDefault="00524123" w:rsidP="00524123">
            <w:pPr>
              <w:spacing w:line="240" w:lineRule="auto"/>
              <w:rPr>
                <w:rFonts w:ascii="Verdana" w:hAnsi="Verdana"/>
                <w:color w:val="000000"/>
                <w:sz w:val="20"/>
                <w:szCs w:val="20"/>
              </w:rPr>
            </w:pPr>
            <w:r w:rsidRPr="00146507">
              <w:rPr>
                <w:rFonts w:ascii="Verdana" w:hAnsi="Verdana"/>
                <w:color w:val="000000"/>
                <w:sz w:val="20"/>
                <w:szCs w:val="20"/>
              </w:rPr>
              <w:t> </w:t>
            </w:r>
          </w:p>
        </w:tc>
      </w:tr>
    </w:tbl>
    <w:p w14:paraId="553A5556" w14:textId="031CC044" w:rsidR="00524123" w:rsidRPr="00146507" w:rsidRDefault="00524123" w:rsidP="00406193">
      <w:pPr>
        <w:spacing w:after="0" w:line="300" w:lineRule="auto"/>
        <w:jc w:val="center"/>
        <w:rPr>
          <w:rFonts w:ascii="Verdana" w:hAnsi="Verdana" w:cstheme="minorHAnsi"/>
          <w:b/>
          <w:sz w:val="20"/>
          <w:szCs w:val="20"/>
        </w:rPr>
      </w:pPr>
    </w:p>
    <w:p w14:paraId="6F9C3C0F" w14:textId="77777777" w:rsidR="00524123" w:rsidRPr="00146507" w:rsidRDefault="00524123" w:rsidP="00406193">
      <w:pPr>
        <w:spacing w:after="0" w:line="300" w:lineRule="auto"/>
        <w:jc w:val="both"/>
        <w:rPr>
          <w:rFonts w:ascii="Verdana" w:hAnsi="Verdana" w:cstheme="minorHAnsi"/>
          <w:sz w:val="20"/>
          <w:szCs w:val="20"/>
        </w:rPr>
      </w:pPr>
      <w:r w:rsidRPr="00146507">
        <w:rPr>
          <w:rFonts w:ascii="Verdana" w:hAnsi="Verdana" w:cstheme="minorHAnsi"/>
          <w:sz w:val="20"/>
          <w:szCs w:val="20"/>
        </w:rPr>
        <w:t>Uwaga:</w:t>
      </w:r>
    </w:p>
    <w:p w14:paraId="01089B57" w14:textId="12F10251" w:rsidR="00524123" w:rsidRPr="00146507" w:rsidRDefault="00524123" w:rsidP="00406193">
      <w:pPr>
        <w:spacing w:after="0" w:line="300" w:lineRule="auto"/>
        <w:jc w:val="both"/>
        <w:rPr>
          <w:rFonts w:ascii="Verdana" w:hAnsi="Verdana" w:cstheme="minorHAnsi"/>
          <w:sz w:val="20"/>
          <w:szCs w:val="20"/>
        </w:rPr>
      </w:pPr>
      <w:r w:rsidRPr="00146507">
        <w:rPr>
          <w:rFonts w:ascii="Verdana" w:hAnsi="Verdana" w:cstheme="minorHAnsi"/>
          <w:sz w:val="20"/>
          <w:szCs w:val="20"/>
        </w:rPr>
        <w:t>Rzeczywista wielkość dostaw uzależniona będzie od zapotrzebowania Zamawiającego i wynikać będzie z procesu technologicznego. Odebranie przez Zamawiającego mniejszej ilości Towaru, niż wskazana w harmonogramie  nie może stanowić podstawy do jakichkolwiek roszczeń Wykonawcy.</w:t>
      </w:r>
    </w:p>
    <w:p w14:paraId="47D471D2" w14:textId="77777777" w:rsidR="00524123" w:rsidRPr="00146507" w:rsidRDefault="00524123">
      <w:pPr>
        <w:rPr>
          <w:rFonts w:ascii="Verdana" w:hAnsi="Verdana" w:cs="Arial"/>
          <w:b/>
          <w:sz w:val="20"/>
          <w:szCs w:val="20"/>
        </w:rPr>
      </w:pPr>
      <w:r w:rsidRPr="00146507">
        <w:rPr>
          <w:rFonts w:ascii="Verdana" w:hAnsi="Verdana" w:cs="Arial"/>
          <w:b/>
          <w:sz w:val="20"/>
          <w:szCs w:val="20"/>
        </w:rPr>
        <w:br w:type="page"/>
      </w:r>
    </w:p>
    <w:p w14:paraId="7375E155" w14:textId="651FC555" w:rsidR="006F234B" w:rsidRPr="00146507" w:rsidRDefault="006F234B" w:rsidP="006F234B">
      <w:pPr>
        <w:spacing w:after="0" w:line="300" w:lineRule="auto"/>
        <w:rPr>
          <w:rFonts w:ascii="Verdana" w:hAnsi="Verdana" w:cs="Arial"/>
          <w:b/>
          <w:sz w:val="20"/>
          <w:szCs w:val="20"/>
        </w:rPr>
      </w:pPr>
      <w:r w:rsidRPr="00146507">
        <w:rPr>
          <w:rFonts w:ascii="Verdana" w:hAnsi="Verdana" w:cs="Arial"/>
          <w:b/>
          <w:sz w:val="20"/>
          <w:szCs w:val="20"/>
        </w:rPr>
        <w:lastRenderedPageBreak/>
        <w:t xml:space="preserve">ZAŁĄCZNIK NR </w:t>
      </w:r>
      <w:r w:rsidR="00524123" w:rsidRPr="00146507">
        <w:rPr>
          <w:rFonts w:ascii="Verdana" w:hAnsi="Verdana" w:cs="Arial"/>
          <w:b/>
          <w:sz w:val="20"/>
          <w:szCs w:val="20"/>
        </w:rPr>
        <w:t>4</w:t>
      </w:r>
      <w:r w:rsidRPr="00146507">
        <w:rPr>
          <w:rFonts w:ascii="Verdana" w:hAnsi="Verdana" w:cs="Arial"/>
          <w:b/>
          <w:sz w:val="20"/>
          <w:szCs w:val="20"/>
        </w:rPr>
        <w:t xml:space="preserve"> do Umowy </w:t>
      </w:r>
    </w:p>
    <w:p w14:paraId="0C52604F" w14:textId="77777777" w:rsidR="006F234B" w:rsidRPr="00146507" w:rsidRDefault="006F234B" w:rsidP="006F234B">
      <w:pPr>
        <w:spacing w:after="0" w:line="300" w:lineRule="auto"/>
        <w:jc w:val="center"/>
        <w:rPr>
          <w:rFonts w:ascii="Verdana" w:hAnsi="Verdana" w:cs="Arial"/>
          <w:b/>
          <w:sz w:val="20"/>
          <w:szCs w:val="20"/>
        </w:rPr>
      </w:pPr>
    </w:p>
    <w:p w14:paraId="4F4575DD" w14:textId="5302E473" w:rsidR="006F234B" w:rsidRPr="00146507" w:rsidRDefault="006F234B" w:rsidP="006F234B">
      <w:pPr>
        <w:spacing w:after="0" w:line="300" w:lineRule="auto"/>
        <w:jc w:val="center"/>
        <w:rPr>
          <w:rFonts w:ascii="Verdana" w:hAnsi="Verdana" w:cs="Arial"/>
          <w:b/>
          <w:sz w:val="20"/>
          <w:szCs w:val="20"/>
        </w:rPr>
      </w:pPr>
      <w:r w:rsidRPr="00146507">
        <w:rPr>
          <w:rFonts w:ascii="Verdana" w:hAnsi="Verdana" w:cs="Arial"/>
          <w:b/>
          <w:sz w:val="20"/>
          <w:szCs w:val="20"/>
        </w:rPr>
        <w:t xml:space="preserve">WYKAZU PODWYKONAWCÓW </w:t>
      </w:r>
    </w:p>
    <w:p w14:paraId="36C77DD8" w14:textId="77777777" w:rsidR="006F234B" w:rsidRPr="00146507" w:rsidRDefault="006F234B" w:rsidP="006F234B">
      <w:pPr>
        <w:spacing w:after="0"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6F234B" w:rsidRPr="00146507" w14:paraId="707F1211" w14:textId="77777777" w:rsidTr="00524123">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1E33AA27" w14:textId="77777777" w:rsidR="006F234B" w:rsidRPr="00146507" w:rsidRDefault="006F234B" w:rsidP="006F234B">
            <w:pPr>
              <w:spacing w:after="0" w:line="300" w:lineRule="auto"/>
              <w:jc w:val="center"/>
              <w:rPr>
                <w:rFonts w:ascii="Verdana" w:hAnsi="Verdana" w:cs="Arial"/>
                <w:b/>
                <w:sz w:val="20"/>
                <w:szCs w:val="20"/>
              </w:rPr>
            </w:pPr>
            <w:r w:rsidRPr="00146507">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F13561C" w14:textId="77777777" w:rsidR="006F234B" w:rsidRPr="00146507" w:rsidRDefault="006F234B" w:rsidP="006F234B">
            <w:pPr>
              <w:spacing w:after="0" w:line="300" w:lineRule="auto"/>
              <w:jc w:val="center"/>
              <w:rPr>
                <w:rFonts w:ascii="Verdana" w:hAnsi="Verdana" w:cs="Arial"/>
                <w:b/>
                <w:sz w:val="20"/>
                <w:szCs w:val="20"/>
              </w:rPr>
            </w:pPr>
            <w:r w:rsidRPr="00146507">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63DB55FF" w14:textId="77777777" w:rsidR="006F234B" w:rsidRPr="00146507" w:rsidRDefault="006F234B" w:rsidP="006F234B">
            <w:pPr>
              <w:spacing w:after="0" w:line="300" w:lineRule="auto"/>
              <w:jc w:val="center"/>
              <w:rPr>
                <w:rFonts w:ascii="Verdana" w:hAnsi="Verdana" w:cs="Arial"/>
                <w:b/>
                <w:sz w:val="20"/>
                <w:szCs w:val="20"/>
              </w:rPr>
            </w:pPr>
            <w:r w:rsidRPr="00146507">
              <w:rPr>
                <w:rFonts w:ascii="Verdana" w:hAnsi="Verdana" w:cs="Arial"/>
                <w:b/>
                <w:sz w:val="20"/>
                <w:szCs w:val="20"/>
              </w:rPr>
              <w:t>Zakres Dostaw</w:t>
            </w:r>
          </w:p>
        </w:tc>
      </w:tr>
      <w:tr w:rsidR="006F234B" w:rsidRPr="00146507" w14:paraId="18F3E8B5" w14:textId="77777777" w:rsidTr="00524123">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5E50EBC" w14:textId="77777777" w:rsidR="006F234B" w:rsidRPr="00146507" w:rsidRDefault="006F234B" w:rsidP="006F234B">
            <w:pPr>
              <w:spacing w:after="0"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F73262D" w14:textId="77777777" w:rsidR="006F234B" w:rsidRPr="00146507" w:rsidRDefault="006F234B" w:rsidP="006F234B">
            <w:pPr>
              <w:spacing w:after="0"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0F8C6B0F" w14:textId="77777777" w:rsidR="006F234B" w:rsidRPr="00146507" w:rsidRDefault="006F234B" w:rsidP="006F234B">
            <w:pPr>
              <w:spacing w:after="0" w:line="300" w:lineRule="auto"/>
              <w:rPr>
                <w:rFonts w:ascii="Verdana" w:hAnsi="Verdana" w:cs="Arial"/>
                <w:sz w:val="20"/>
                <w:szCs w:val="20"/>
              </w:rPr>
            </w:pPr>
          </w:p>
        </w:tc>
      </w:tr>
      <w:tr w:rsidR="006F234B" w:rsidRPr="00146507" w14:paraId="63F8CC5C" w14:textId="77777777" w:rsidTr="00524123">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0331B74" w14:textId="77777777" w:rsidR="006F234B" w:rsidRPr="00146507" w:rsidRDefault="006F234B" w:rsidP="006F234B">
            <w:pPr>
              <w:spacing w:after="0"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3B117B8" w14:textId="77777777" w:rsidR="006F234B" w:rsidRPr="00146507" w:rsidRDefault="006F234B" w:rsidP="006F234B">
            <w:pPr>
              <w:spacing w:after="0"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BE7BADE" w14:textId="77777777" w:rsidR="006F234B" w:rsidRPr="00146507" w:rsidRDefault="006F234B" w:rsidP="006F234B">
            <w:pPr>
              <w:spacing w:after="0" w:line="300" w:lineRule="auto"/>
              <w:rPr>
                <w:rFonts w:ascii="Verdana" w:hAnsi="Verdana" w:cs="Arial"/>
                <w:sz w:val="20"/>
                <w:szCs w:val="20"/>
              </w:rPr>
            </w:pPr>
          </w:p>
        </w:tc>
      </w:tr>
      <w:tr w:rsidR="006F234B" w:rsidRPr="00146507" w14:paraId="7537A503" w14:textId="77777777" w:rsidTr="00524123">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AC4CCF9" w14:textId="77777777" w:rsidR="006F234B" w:rsidRPr="00146507" w:rsidRDefault="006F234B" w:rsidP="006F234B">
            <w:pPr>
              <w:spacing w:after="0"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AF84758" w14:textId="77777777" w:rsidR="006F234B" w:rsidRPr="00146507" w:rsidRDefault="006F234B" w:rsidP="006F234B">
            <w:pPr>
              <w:spacing w:after="0"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1D5E179" w14:textId="77777777" w:rsidR="006F234B" w:rsidRPr="00146507" w:rsidRDefault="006F234B" w:rsidP="006F234B">
            <w:pPr>
              <w:spacing w:after="0" w:line="300" w:lineRule="auto"/>
              <w:rPr>
                <w:rFonts w:ascii="Verdana" w:hAnsi="Verdana" w:cs="Arial"/>
                <w:sz w:val="20"/>
                <w:szCs w:val="20"/>
              </w:rPr>
            </w:pPr>
          </w:p>
        </w:tc>
      </w:tr>
      <w:tr w:rsidR="006F234B" w:rsidRPr="00146507" w14:paraId="645DDB7B" w14:textId="77777777" w:rsidTr="00524123">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2C25DEC" w14:textId="77777777" w:rsidR="006F234B" w:rsidRPr="00146507" w:rsidRDefault="006F234B" w:rsidP="006F234B">
            <w:pPr>
              <w:spacing w:after="0"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9A0E10" w14:textId="77777777" w:rsidR="006F234B" w:rsidRPr="00146507" w:rsidRDefault="006F234B" w:rsidP="006F234B">
            <w:pPr>
              <w:spacing w:after="0"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21A41DF" w14:textId="77777777" w:rsidR="006F234B" w:rsidRPr="00146507" w:rsidRDefault="006F234B" w:rsidP="006F234B">
            <w:pPr>
              <w:spacing w:after="0" w:line="300" w:lineRule="auto"/>
              <w:rPr>
                <w:rFonts w:ascii="Verdana" w:hAnsi="Verdana" w:cs="Arial"/>
                <w:sz w:val="20"/>
                <w:szCs w:val="20"/>
              </w:rPr>
            </w:pPr>
          </w:p>
        </w:tc>
      </w:tr>
    </w:tbl>
    <w:p w14:paraId="7DC7C24C" w14:textId="2C811DBC" w:rsidR="006F234B" w:rsidRPr="00146507" w:rsidRDefault="006F234B" w:rsidP="006F234B">
      <w:pPr>
        <w:pStyle w:val="Akapitzlist"/>
        <w:spacing w:line="300" w:lineRule="auto"/>
        <w:ind w:left="360"/>
        <w:rPr>
          <w:rFonts w:ascii="Verdana" w:hAnsi="Verdana"/>
          <w:sz w:val="20"/>
          <w:szCs w:val="20"/>
        </w:rPr>
      </w:pPr>
    </w:p>
    <w:p w14:paraId="705E7A87" w14:textId="77777777" w:rsidR="006F234B" w:rsidRPr="00146507" w:rsidRDefault="006F234B" w:rsidP="006F234B">
      <w:pPr>
        <w:spacing w:after="0" w:line="300" w:lineRule="auto"/>
        <w:rPr>
          <w:rFonts w:ascii="Verdana" w:hAnsi="Verdana" w:cs="Times New Roman"/>
          <w:sz w:val="20"/>
          <w:szCs w:val="20"/>
        </w:rPr>
      </w:pPr>
      <w:r w:rsidRPr="00146507">
        <w:rPr>
          <w:rFonts w:ascii="Verdana" w:hAnsi="Verdana"/>
          <w:sz w:val="20"/>
          <w:szCs w:val="20"/>
        </w:rPr>
        <w:br w:type="page"/>
      </w:r>
    </w:p>
    <w:p w14:paraId="1B82DB80" w14:textId="0EE23E93" w:rsidR="006F234B" w:rsidRPr="00146507" w:rsidRDefault="006F234B" w:rsidP="006F234B">
      <w:pPr>
        <w:spacing w:after="0" w:line="300" w:lineRule="auto"/>
        <w:rPr>
          <w:rFonts w:ascii="Verdana" w:hAnsi="Verdana" w:cs="Arial"/>
          <w:b/>
          <w:sz w:val="20"/>
          <w:szCs w:val="20"/>
        </w:rPr>
      </w:pPr>
      <w:r w:rsidRPr="00146507">
        <w:rPr>
          <w:rFonts w:ascii="Verdana" w:hAnsi="Verdana" w:cs="Arial"/>
          <w:b/>
          <w:sz w:val="20"/>
          <w:szCs w:val="20"/>
        </w:rPr>
        <w:lastRenderedPageBreak/>
        <w:t xml:space="preserve">ZAŁĄCZNIK NR </w:t>
      </w:r>
      <w:r w:rsidR="00524123" w:rsidRPr="00146507">
        <w:rPr>
          <w:rFonts w:ascii="Verdana" w:hAnsi="Verdana" w:cs="Arial"/>
          <w:b/>
          <w:sz w:val="20"/>
          <w:szCs w:val="20"/>
        </w:rPr>
        <w:t>5</w:t>
      </w:r>
      <w:r w:rsidRPr="00146507">
        <w:rPr>
          <w:rFonts w:ascii="Verdana" w:hAnsi="Verdana" w:cs="Arial"/>
          <w:b/>
          <w:sz w:val="20"/>
          <w:szCs w:val="20"/>
        </w:rPr>
        <w:t xml:space="preserve"> do Umowy  </w:t>
      </w:r>
    </w:p>
    <w:p w14:paraId="062B6E0F" w14:textId="77777777" w:rsidR="006F234B" w:rsidRPr="00146507" w:rsidRDefault="006F234B" w:rsidP="006F234B">
      <w:pPr>
        <w:spacing w:after="0" w:line="300" w:lineRule="auto"/>
        <w:jc w:val="center"/>
        <w:rPr>
          <w:rFonts w:ascii="Verdana" w:hAnsi="Verdana" w:cs="Arial"/>
          <w:b/>
          <w:sz w:val="20"/>
          <w:szCs w:val="20"/>
        </w:rPr>
      </w:pPr>
    </w:p>
    <w:p w14:paraId="4B29DD89" w14:textId="77777777" w:rsidR="006F234B" w:rsidRPr="00146507" w:rsidRDefault="006F234B" w:rsidP="006F234B">
      <w:pPr>
        <w:spacing w:after="0" w:line="300" w:lineRule="auto"/>
        <w:jc w:val="center"/>
        <w:rPr>
          <w:rFonts w:ascii="Verdana" w:hAnsi="Verdana" w:cs="Arial"/>
          <w:b/>
          <w:sz w:val="20"/>
          <w:szCs w:val="20"/>
        </w:rPr>
      </w:pPr>
      <w:r w:rsidRPr="00146507">
        <w:rPr>
          <w:rFonts w:ascii="Verdana" w:hAnsi="Verdana" w:cs="Arial"/>
          <w:b/>
          <w:sz w:val="20"/>
          <w:szCs w:val="20"/>
        </w:rPr>
        <w:t>wzór Formularza Gwarancji Dobrego Wykonania Umowy</w:t>
      </w:r>
    </w:p>
    <w:p w14:paraId="2024B16E" w14:textId="77777777" w:rsidR="006F234B" w:rsidRPr="00146507" w:rsidRDefault="006F234B" w:rsidP="006F234B">
      <w:pPr>
        <w:spacing w:after="0" w:line="300" w:lineRule="auto"/>
        <w:rPr>
          <w:rFonts w:ascii="Verdana" w:hAnsi="Verdana" w:cs="Arial"/>
          <w:sz w:val="20"/>
          <w:szCs w:val="20"/>
        </w:rPr>
      </w:pPr>
    </w:p>
    <w:p w14:paraId="3AB78893" w14:textId="77777777" w:rsidR="006F234B" w:rsidRPr="00146507" w:rsidRDefault="006F234B" w:rsidP="006F234B">
      <w:pPr>
        <w:tabs>
          <w:tab w:val="left" w:pos="4900"/>
        </w:tabs>
        <w:spacing w:after="0" w:line="300" w:lineRule="auto"/>
        <w:rPr>
          <w:rFonts w:ascii="Verdana" w:hAnsi="Verdana" w:cs="Arial"/>
          <w:sz w:val="20"/>
          <w:szCs w:val="20"/>
        </w:rPr>
      </w:pPr>
      <w:r w:rsidRPr="00146507">
        <w:rPr>
          <w:rFonts w:ascii="Verdana" w:hAnsi="Verdana" w:cs="Arial"/>
          <w:sz w:val="20"/>
          <w:szCs w:val="20"/>
        </w:rPr>
        <w:t>……………………………………..</w:t>
      </w:r>
    </w:p>
    <w:p w14:paraId="2DFF5169" w14:textId="77777777" w:rsidR="006F234B" w:rsidRPr="00146507" w:rsidRDefault="006F234B" w:rsidP="006F234B">
      <w:pPr>
        <w:tabs>
          <w:tab w:val="left" w:pos="4900"/>
        </w:tabs>
        <w:spacing w:after="0" w:line="300" w:lineRule="auto"/>
        <w:rPr>
          <w:rFonts w:ascii="Verdana" w:hAnsi="Verdana" w:cs="Arial"/>
          <w:sz w:val="20"/>
          <w:szCs w:val="20"/>
        </w:rPr>
      </w:pPr>
      <w:r w:rsidRPr="00146507">
        <w:rPr>
          <w:rFonts w:ascii="Verdana" w:hAnsi="Verdana" w:cs="Arial"/>
          <w:sz w:val="20"/>
          <w:szCs w:val="20"/>
        </w:rPr>
        <w:t xml:space="preserve">Pieczęć firmowa banku/ TU [●] </w:t>
      </w:r>
    </w:p>
    <w:p w14:paraId="36E2F31A" w14:textId="77777777" w:rsidR="006F234B" w:rsidRPr="00146507" w:rsidRDefault="006F234B" w:rsidP="006F234B">
      <w:pPr>
        <w:tabs>
          <w:tab w:val="left" w:pos="4900"/>
        </w:tabs>
        <w:spacing w:after="0" w:line="300" w:lineRule="auto"/>
        <w:jc w:val="right"/>
        <w:rPr>
          <w:rFonts w:ascii="Verdana" w:hAnsi="Verdana" w:cs="Arial"/>
          <w:sz w:val="20"/>
          <w:szCs w:val="20"/>
        </w:rPr>
      </w:pPr>
      <w:r w:rsidRPr="00146507">
        <w:rPr>
          <w:rFonts w:ascii="Verdana" w:hAnsi="Verdana" w:cs="Arial"/>
          <w:sz w:val="20"/>
          <w:szCs w:val="20"/>
        </w:rPr>
        <w:t>Miejscowość, rok-mm-</w:t>
      </w:r>
      <w:proofErr w:type="spellStart"/>
      <w:r w:rsidRPr="00146507">
        <w:rPr>
          <w:rFonts w:ascii="Verdana" w:hAnsi="Verdana" w:cs="Arial"/>
          <w:sz w:val="20"/>
          <w:szCs w:val="20"/>
        </w:rPr>
        <w:t>dd</w:t>
      </w:r>
      <w:proofErr w:type="spellEnd"/>
    </w:p>
    <w:p w14:paraId="3B94EAA3" w14:textId="77777777" w:rsidR="006F234B" w:rsidRPr="00146507" w:rsidRDefault="006F234B" w:rsidP="006F234B">
      <w:pPr>
        <w:tabs>
          <w:tab w:val="left" w:pos="4900"/>
        </w:tabs>
        <w:spacing w:after="0" w:line="300" w:lineRule="auto"/>
        <w:jc w:val="right"/>
        <w:rPr>
          <w:rFonts w:ascii="Verdana" w:hAnsi="Verdana" w:cs="Arial"/>
          <w:sz w:val="20"/>
          <w:szCs w:val="20"/>
        </w:rPr>
      </w:pPr>
    </w:p>
    <w:p w14:paraId="5AFA3FE9" w14:textId="77777777" w:rsidR="006F234B" w:rsidRPr="00146507" w:rsidRDefault="006F234B" w:rsidP="006F234B">
      <w:pPr>
        <w:tabs>
          <w:tab w:val="left" w:pos="4900"/>
        </w:tabs>
        <w:spacing w:after="0" w:line="300" w:lineRule="auto"/>
        <w:jc w:val="right"/>
        <w:rPr>
          <w:rFonts w:ascii="Verdana" w:hAnsi="Verdana" w:cs="Arial"/>
          <w:sz w:val="20"/>
          <w:szCs w:val="20"/>
        </w:rPr>
      </w:pPr>
    </w:p>
    <w:p w14:paraId="4D72BF89" w14:textId="77777777" w:rsidR="006F234B" w:rsidRPr="00146507" w:rsidRDefault="006F234B" w:rsidP="006F234B">
      <w:pPr>
        <w:tabs>
          <w:tab w:val="left" w:pos="4900"/>
        </w:tabs>
        <w:spacing w:after="0" w:line="300" w:lineRule="auto"/>
        <w:jc w:val="center"/>
        <w:rPr>
          <w:rFonts w:ascii="Verdana" w:hAnsi="Verdana" w:cs="Arial"/>
          <w:color w:val="FF0000"/>
          <w:sz w:val="20"/>
          <w:szCs w:val="20"/>
        </w:rPr>
      </w:pPr>
      <w:r w:rsidRPr="00146507">
        <w:rPr>
          <w:rFonts w:ascii="Verdana" w:hAnsi="Verdana" w:cs="Arial"/>
          <w:b/>
          <w:sz w:val="20"/>
          <w:szCs w:val="20"/>
        </w:rPr>
        <w:t xml:space="preserve">GWARANCJA  DOBREGO WYKONANIA UMOWY [●] </w:t>
      </w:r>
    </w:p>
    <w:p w14:paraId="462AC834" w14:textId="77777777" w:rsidR="006F234B" w:rsidRPr="00146507" w:rsidRDefault="006F234B" w:rsidP="006F234B">
      <w:pPr>
        <w:tabs>
          <w:tab w:val="left" w:pos="4900"/>
        </w:tabs>
        <w:spacing w:after="0" w:line="300" w:lineRule="auto"/>
        <w:jc w:val="right"/>
        <w:rPr>
          <w:rFonts w:ascii="Verdana" w:hAnsi="Verdana" w:cs="Arial"/>
          <w:b/>
          <w:sz w:val="20"/>
          <w:szCs w:val="20"/>
        </w:rPr>
      </w:pPr>
    </w:p>
    <w:p w14:paraId="724F6022" w14:textId="77777777" w:rsidR="006F234B" w:rsidRPr="00146507" w:rsidRDefault="006F234B" w:rsidP="006F234B">
      <w:pPr>
        <w:tabs>
          <w:tab w:val="left" w:pos="4900"/>
        </w:tabs>
        <w:spacing w:after="0" w:line="300" w:lineRule="auto"/>
        <w:jc w:val="right"/>
        <w:rPr>
          <w:rFonts w:ascii="Verdana" w:hAnsi="Verdana" w:cs="Arial"/>
          <w:sz w:val="20"/>
          <w:szCs w:val="20"/>
        </w:rPr>
      </w:pPr>
      <w:r w:rsidRPr="00146507">
        <w:rPr>
          <w:rFonts w:ascii="Verdana" w:hAnsi="Verdana" w:cs="Arial"/>
          <w:sz w:val="20"/>
          <w:szCs w:val="20"/>
        </w:rPr>
        <w:tab/>
      </w:r>
      <w:r w:rsidRPr="00146507">
        <w:rPr>
          <w:rFonts w:ascii="Verdana" w:hAnsi="Verdana" w:cs="Arial"/>
          <w:sz w:val="20"/>
          <w:szCs w:val="20"/>
        </w:rPr>
        <w:tab/>
      </w:r>
      <w:r w:rsidRPr="00146507">
        <w:rPr>
          <w:rFonts w:ascii="Verdana" w:hAnsi="Verdana" w:cs="Arial"/>
          <w:sz w:val="20"/>
          <w:szCs w:val="20"/>
        </w:rPr>
        <w:tab/>
      </w:r>
      <w:r w:rsidRPr="00146507">
        <w:rPr>
          <w:rFonts w:ascii="Verdana" w:hAnsi="Verdana" w:cs="Arial"/>
          <w:sz w:val="20"/>
          <w:szCs w:val="20"/>
        </w:rPr>
        <w:tab/>
      </w:r>
      <w:r w:rsidRPr="00146507">
        <w:rPr>
          <w:rFonts w:ascii="Verdana" w:hAnsi="Verdana" w:cs="Arial"/>
          <w:b/>
          <w:sz w:val="20"/>
          <w:szCs w:val="20"/>
        </w:rPr>
        <w:t>Beneficjent:</w:t>
      </w:r>
    </w:p>
    <w:p w14:paraId="6A27F21C" w14:textId="77777777" w:rsidR="006F234B" w:rsidRPr="00146507" w:rsidRDefault="006F234B" w:rsidP="006F234B">
      <w:pPr>
        <w:tabs>
          <w:tab w:val="left" w:pos="4900"/>
        </w:tabs>
        <w:spacing w:after="0" w:line="300" w:lineRule="auto"/>
        <w:jc w:val="right"/>
        <w:rPr>
          <w:rFonts w:ascii="Verdana" w:hAnsi="Verdana" w:cs="Arial"/>
          <w:sz w:val="20"/>
          <w:szCs w:val="20"/>
        </w:rPr>
      </w:pPr>
      <w:r w:rsidRPr="00146507">
        <w:rPr>
          <w:rFonts w:ascii="Verdana" w:hAnsi="Verdana" w:cs="Arial"/>
          <w:sz w:val="20"/>
          <w:szCs w:val="20"/>
        </w:rPr>
        <w:t>Enea Połaniec S.A.</w:t>
      </w:r>
    </w:p>
    <w:p w14:paraId="197FFC75" w14:textId="77777777" w:rsidR="006F234B" w:rsidRPr="00146507" w:rsidRDefault="006F234B" w:rsidP="006F234B">
      <w:pPr>
        <w:tabs>
          <w:tab w:val="left" w:pos="4900"/>
        </w:tabs>
        <w:spacing w:after="0" w:line="300" w:lineRule="auto"/>
        <w:jc w:val="right"/>
        <w:rPr>
          <w:rFonts w:ascii="Verdana" w:hAnsi="Verdana" w:cs="Arial"/>
          <w:sz w:val="20"/>
          <w:szCs w:val="20"/>
        </w:rPr>
      </w:pPr>
      <w:r w:rsidRPr="00146507">
        <w:rPr>
          <w:rFonts w:ascii="Verdana" w:hAnsi="Verdana" w:cs="Arial"/>
          <w:sz w:val="20"/>
          <w:szCs w:val="20"/>
        </w:rPr>
        <w:t>Zawada 26</w:t>
      </w:r>
    </w:p>
    <w:p w14:paraId="5E04D7A3" w14:textId="77777777" w:rsidR="006F234B" w:rsidRPr="00146507" w:rsidRDefault="006F234B" w:rsidP="006F234B">
      <w:pPr>
        <w:tabs>
          <w:tab w:val="left" w:pos="4900"/>
        </w:tabs>
        <w:spacing w:after="0" w:line="300" w:lineRule="auto"/>
        <w:jc w:val="right"/>
        <w:rPr>
          <w:rFonts w:ascii="Verdana" w:hAnsi="Verdana" w:cs="Arial"/>
          <w:sz w:val="20"/>
          <w:szCs w:val="20"/>
        </w:rPr>
      </w:pPr>
      <w:r w:rsidRPr="00146507">
        <w:rPr>
          <w:rFonts w:ascii="Verdana" w:hAnsi="Verdana" w:cs="Arial"/>
          <w:sz w:val="20"/>
          <w:szCs w:val="20"/>
        </w:rPr>
        <w:t>28-230 Połaniec</w:t>
      </w:r>
    </w:p>
    <w:p w14:paraId="7AD17ED3" w14:textId="77777777" w:rsidR="006F234B" w:rsidRPr="00146507" w:rsidRDefault="006F234B" w:rsidP="006F234B">
      <w:pPr>
        <w:tabs>
          <w:tab w:val="left" w:pos="4900"/>
        </w:tabs>
        <w:spacing w:after="0" w:line="300" w:lineRule="auto"/>
        <w:rPr>
          <w:rFonts w:ascii="Verdana" w:hAnsi="Verdana" w:cs="Arial"/>
          <w:sz w:val="20"/>
          <w:szCs w:val="20"/>
          <w:u w:val="single"/>
        </w:rPr>
      </w:pPr>
    </w:p>
    <w:p w14:paraId="51FB5319" w14:textId="77777777" w:rsidR="006F234B" w:rsidRPr="00146507" w:rsidRDefault="006F234B" w:rsidP="006F234B">
      <w:pPr>
        <w:tabs>
          <w:tab w:val="center" w:pos="4513"/>
          <w:tab w:val="left" w:pos="4900"/>
        </w:tabs>
        <w:suppressAutoHyphens/>
        <w:spacing w:after="0" w:line="300" w:lineRule="auto"/>
        <w:jc w:val="center"/>
        <w:rPr>
          <w:rFonts w:ascii="Verdana" w:hAnsi="Verdana" w:cs="Arial"/>
          <w:b/>
          <w:spacing w:val="-3"/>
          <w:sz w:val="20"/>
          <w:szCs w:val="20"/>
        </w:rPr>
      </w:pPr>
      <w:r w:rsidRPr="00146507">
        <w:rPr>
          <w:rFonts w:ascii="Verdana" w:hAnsi="Verdana" w:cs="Arial"/>
          <w:b/>
          <w:spacing w:val="-3"/>
          <w:sz w:val="20"/>
          <w:szCs w:val="20"/>
        </w:rPr>
        <w:t xml:space="preserve">Gwarancja </w:t>
      </w:r>
      <w:r w:rsidRPr="00146507">
        <w:rPr>
          <w:rFonts w:ascii="Verdana" w:hAnsi="Verdana" w:cs="Arial"/>
          <w:b/>
          <w:sz w:val="20"/>
          <w:szCs w:val="20"/>
        </w:rPr>
        <w:t xml:space="preserve">DOBREGO WYKONANIA UMOWY </w:t>
      </w:r>
      <w:r w:rsidRPr="00146507">
        <w:rPr>
          <w:rFonts w:ascii="Verdana" w:hAnsi="Verdana" w:cs="Arial"/>
          <w:b/>
          <w:spacing w:val="-3"/>
          <w:sz w:val="20"/>
          <w:szCs w:val="20"/>
        </w:rPr>
        <w:t>nr [</w:t>
      </w:r>
      <w:r w:rsidRPr="00146507">
        <w:rPr>
          <w:rFonts w:ascii="Verdana" w:hAnsi="Verdana" w:cs="Arial"/>
          <w:b/>
          <w:spacing w:val="-3"/>
          <w:sz w:val="20"/>
          <w:szCs w:val="20"/>
        </w:rPr>
        <w:sym w:font="Symbol" w:char="F0B7"/>
      </w:r>
      <w:r w:rsidRPr="00146507">
        <w:rPr>
          <w:rFonts w:ascii="Verdana" w:hAnsi="Verdana" w:cs="Arial"/>
          <w:b/>
          <w:spacing w:val="-3"/>
          <w:sz w:val="20"/>
          <w:szCs w:val="20"/>
        </w:rPr>
        <w:t xml:space="preserve">] </w:t>
      </w:r>
    </w:p>
    <w:p w14:paraId="31AFB608" w14:textId="77777777" w:rsidR="006F234B" w:rsidRPr="00146507" w:rsidRDefault="006F234B" w:rsidP="006F234B">
      <w:pPr>
        <w:tabs>
          <w:tab w:val="center" w:pos="4513"/>
          <w:tab w:val="left" w:pos="4900"/>
        </w:tabs>
        <w:suppressAutoHyphens/>
        <w:spacing w:after="0" w:line="300" w:lineRule="auto"/>
        <w:jc w:val="center"/>
        <w:rPr>
          <w:rFonts w:ascii="Verdana" w:hAnsi="Verdana" w:cs="Arial"/>
          <w:b/>
          <w:spacing w:val="-3"/>
          <w:sz w:val="20"/>
          <w:szCs w:val="20"/>
        </w:rPr>
      </w:pPr>
    </w:p>
    <w:p w14:paraId="3CE7237A" w14:textId="77777777" w:rsidR="006F234B" w:rsidRPr="00146507" w:rsidRDefault="006F234B" w:rsidP="006F234B">
      <w:pPr>
        <w:tabs>
          <w:tab w:val="left" w:pos="-720"/>
          <w:tab w:val="left" w:pos="4900"/>
        </w:tabs>
        <w:suppressAutoHyphens/>
        <w:spacing w:after="0" w:line="300" w:lineRule="auto"/>
        <w:jc w:val="both"/>
        <w:rPr>
          <w:rFonts w:ascii="Verdana" w:hAnsi="Verdana" w:cs="Arial"/>
          <w:strike/>
          <w:spacing w:val="-3"/>
          <w:sz w:val="20"/>
          <w:szCs w:val="20"/>
        </w:rPr>
      </w:pPr>
      <w:r w:rsidRPr="00146507">
        <w:rPr>
          <w:rFonts w:ascii="Verdana" w:hAnsi="Verdana" w:cs="Arial"/>
          <w:spacing w:val="-3"/>
          <w:sz w:val="20"/>
          <w:szCs w:val="20"/>
        </w:rPr>
        <w:t>Zostaliśmy poinformowani, że pomiędzy Państwem, a [●], z siedzibą w [●], ul. [●], [●] (dalej: „</w:t>
      </w:r>
      <w:r w:rsidRPr="00146507">
        <w:rPr>
          <w:rFonts w:ascii="Verdana" w:hAnsi="Verdana" w:cs="Arial"/>
          <w:b/>
          <w:spacing w:val="-3"/>
          <w:sz w:val="20"/>
          <w:szCs w:val="20"/>
        </w:rPr>
        <w:t>Wykonawca</w:t>
      </w:r>
      <w:r w:rsidRPr="00146507">
        <w:rPr>
          <w:rFonts w:ascii="Verdana" w:hAnsi="Verdana" w:cs="Arial"/>
          <w:spacing w:val="-3"/>
          <w:sz w:val="20"/>
          <w:szCs w:val="20"/>
        </w:rPr>
        <w:t>”), w dniu [●] r. została podpisana umowa nr [●] dotycząca [●] (dalej: „</w:t>
      </w:r>
      <w:r w:rsidRPr="00146507">
        <w:rPr>
          <w:rFonts w:ascii="Verdana" w:hAnsi="Verdana" w:cs="Arial"/>
          <w:b/>
          <w:spacing w:val="-3"/>
          <w:sz w:val="20"/>
          <w:szCs w:val="20"/>
        </w:rPr>
        <w:t>Umowa</w:t>
      </w:r>
      <w:r w:rsidRPr="00146507">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0A48DF9B"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pacing w:val="-3"/>
          <w:sz w:val="20"/>
          <w:szCs w:val="20"/>
        </w:rPr>
        <w:t>W związku z powyższym, [●]</w:t>
      </w:r>
      <w:r w:rsidRPr="00146507">
        <w:rPr>
          <w:rFonts w:ascii="Verdana" w:hAnsi="Verdana" w:cs="Arial"/>
          <w:sz w:val="20"/>
          <w:szCs w:val="20"/>
        </w:rPr>
        <w:t xml:space="preserve"> z siedzibą w </w:t>
      </w:r>
      <w:r w:rsidRPr="00146507">
        <w:rPr>
          <w:rFonts w:ascii="Verdana" w:hAnsi="Verdana" w:cs="Arial"/>
          <w:spacing w:val="-3"/>
          <w:sz w:val="20"/>
          <w:szCs w:val="20"/>
        </w:rPr>
        <w:t>[●]</w:t>
      </w:r>
      <w:r w:rsidRPr="00146507">
        <w:rPr>
          <w:rFonts w:ascii="Verdana" w:hAnsi="Verdana" w:cs="Arial"/>
          <w:sz w:val="20"/>
          <w:szCs w:val="20"/>
        </w:rPr>
        <w:t xml:space="preserve">, przy ul. </w:t>
      </w:r>
      <w:r w:rsidRPr="00146507">
        <w:rPr>
          <w:rFonts w:ascii="Verdana" w:hAnsi="Verdana" w:cs="Arial"/>
          <w:spacing w:val="-3"/>
          <w:sz w:val="20"/>
          <w:szCs w:val="20"/>
        </w:rPr>
        <w:t>[●]</w:t>
      </w:r>
      <w:r w:rsidRPr="00146507">
        <w:rPr>
          <w:rFonts w:ascii="Verdana" w:hAnsi="Verdana" w:cs="Arial"/>
          <w:sz w:val="20"/>
          <w:szCs w:val="20"/>
        </w:rPr>
        <w:t xml:space="preserve">, </w:t>
      </w:r>
      <w:r w:rsidRPr="00146507">
        <w:rPr>
          <w:rFonts w:ascii="Verdana" w:hAnsi="Verdana" w:cs="Arial"/>
          <w:spacing w:val="-3"/>
          <w:sz w:val="20"/>
          <w:szCs w:val="20"/>
        </w:rPr>
        <w:t>[●]</w:t>
      </w:r>
      <w:r w:rsidRPr="00146507">
        <w:rPr>
          <w:rFonts w:ascii="Verdana" w:hAnsi="Verdana" w:cs="Arial"/>
          <w:sz w:val="20"/>
          <w:szCs w:val="20"/>
        </w:rPr>
        <w:t xml:space="preserve">, wpisany do Rejestru Przedsiębiorców w Sądzie Rejonowym </w:t>
      </w:r>
      <w:r w:rsidRPr="00146507">
        <w:rPr>
          <w:rFonts w:ascii="Verdana" w:hAnsi="Verdana" w:cs="Arial"/>
          <w:spacing w:val="-3"/>
          <w:sz w:val="20"/>
          <w:szCs w:val="20"/>
        </w:rPr>
        <w:t>[●]</w:t>
      </w:r>
      <w:r w:rsidRPr="00146507">
        <w:rPr>
          <w:rFonts w:ascii="Verdana" w:hAnsi="Verdana" w:cs="Arial"/>
          <w:sz w:val="20"/>
          <w:szCs w:val="20"/>
        </w:rPr>
        <w:t xml:space="preserve"> w </w:t>
      </w:r>
      <w:r w:rsidRPr="00146507">
        <w:rPr>
          <w:rFonts w:ascii="Verdana" w:hAnsi="Verdana" w:cs="Arial"/>
          <w:spacing w:val="-3"/>
          <w:sz w:val="20"/>
          <w:szCs w:val="20"/>
        </w:rPr>
        <w:t>[●]</w:t>
      </w:r>
      <w:r w:rsidRPr="00146507">
        <w:rPr>
          <w:rFonts w:ascii="Verdana" w:hAnsi="Verdana" w:cs="Arial"/>
          <w:sz w:val="20"/>
          <w:szCs w:val="20"/>
        </w:rPr>
        <w:t xml:space="preserve">, Wydział </w:t>
      </w:r>
      <w:r w:rsidRPr="00146507">
        <w:rPr>
          <w:rFonts w:ascii="Verdana" w:hAnsi="Verdana" w:cs="Arial"/>
          <w:spacing w:val="-3"/>
          <w:sz w:val="20"/>
          <w:szCs w:val="20"/>
        </w:rPr>
        <w:t>[●]</w:t>
      </w:r>
      <w:r w:rsidRPr="00146507">
        <w:rPr>
          <w:rFonts w:ascii="Verdana" w:hAnsi="Verdana" w:cs="Arial"/>
          <w:sz w:val="20"/>
          <w:szCs w:val="20"/>
        </w:rPr>
        <w:t xml:space="preserve"> Gospodarczy Krajowego Rejestru Sądowego pod numerem KRS </w:t>
      </w:r>
      <w:r w:rsidRPr="00146507">
        <w:rPr>
          <w:rFonts w:ascii="Verdana" w:hAnsi="Verdana" w:cs="Arial"/>
          <w:spacing w:val="-3"/>
          <w:sz w:val="20"/>
          <w:szCs w:val="20"/>
        </w:rPr>
        <w:t>[●]</w:t>
      </w:r>
      <w:r w:rsidRPr="00146507">
        <w:rPr>
          <w:rFonts w:ascii="Verdana" w:hAnsi="Verdana" w:cs="Arial"/>
          <w:sz w:val="20"/>
          <w:szCs w:val="20"/>
        </w:rPr>
        <w:t xml:space="preserve">, o kapitale zakładowym w kwocie </w:t>
      </w:r>
      <w:r w:rsidRPr="00146507">
        <w:rPr>
          <w:rFonts w:ascii="Verdana" w:hAnsi="Verdana" w:cs="Arial"/>
          <w:spacing w:val="-3"/>
          <w:sz w:val="20"/>
          <w:szCs w:val="20"/>
        </w:rPr>
        <w:t>[●]</w:t>
      </w:r>
      <w:r w:rsidRPr="00146507">
        <w:rPr>
          <w:rFonts w:ascii="Verdana" w:hAnsi="Verdana" w:cs="Arial"/>
          <w:sz w:val="20"/>
          <w:szCs w:val="20"/>
        </w:rPr>
        <w:t xml:space="preserve"> zł oraz kapitale wpłaconym w kwocie </w:t>
      </w:r>
      <w:r w:rsidRPr="00146507">
        <w:rPr>
          <w:rFonts w:ascii="Verdana" w:hAnsi="Verdana" w:cs="Arial"/>
          <w:spacing w:val="-3"/>
          <w:sz w:val="20"/>
          <w:szCs w:val="20"/>
        </w:rPr>
        <w:t>[●]</w:t>
      </w:r>
      <w:r w:rsidRPr="00146507">
        <w:rPr>
          <w:rFonts w:ascii="Verdana" w:hAnsi="Verdana" w:cs="Arial"/>
          <w:sz w:val="20"/>
          <w:szCs w:val="20"/>
        </w:rPr>
        <w:t xml:space="preserve"> zł, NIP: </w:t>
      </w:r>
      <w:r w:rsidRPr="00146507">
        <w:rPr>
          <w:rFonts w:ascii="Verdana" w:hAnsi="Verdana" w:cs="Arial"/>
          <w:spacing w:val="-3"/>
          <w:sz w:val="20"/>
          <w:szCs w:val="20"/>
        </w:rPr>
        <w:t xml:space="preserve">[●], </w:t>
      </w:r>
      <w:r w:rsidRPr="00146507">
        <w:rPr>
          <w:rFonts w:ascii="Verdana" w:hAnsi="Verdana" w:cs="Arial"/>
          <w:sz w:val="20"/>
          <w:szCs w:val="20"/>
        </w:rPr>
        <w:t xml:space="preserve">Regon: </w:t>
      </w:r>
      <w:r w:rsidRPr="00146507">
        <w:rPr>
          <w:rFonts w:ascii="Verdana" w:hAnsi="Verdana" w:cs="Arial"/>
          <w:spacing w:val="-3"/>
          <w:sz w:val="20"/>
          <w:szCs w:val="20"/>
        </w:rPr>
        <w:t>[●]</w:t>
      </w:r>
      <w:r w:rsidRPr="00146507">
        <w:rPr>
          <w:rFonts w:ascii="Verdana" w:hAnsi="Verdana" w:cs="Arial"/>
          <w:sz w:val="20"/>
          <w:szCs w:val="20"/>
        </w:rPr>
        <w:t xml:space="preserve"> (dalej: „</w:t>
      </w:r>
      <w:r w:rsidRPr="00146507">
        <w:rPr>
          <w:rFonts w:ascii="Verdana" w:hAnsi="Verdana" w:cs="Arial"/>
          <w:b/>
          <w:sz w:val="20"/>
          <w:szCs w:val="20"/>
        </w:rPr>
        <w:t>Bank</w:t>
      </w:r>
      <w:r w:rsidRPr="00146507">
        <w:rPr>
          <w:rFonts w:ascii="Verdana" w:hAnsi="Verdana" w:cs="Arial"/>
          <w:sz w:val="20"/>
          <w:szCs w:val="20"/>
        </w:rPr>
        <w:t xml:space="preserve">”), działając na zlecenie Wykonawcy, </w:t>
      </w:r>
      <w:r w:rsidRPr="00146507">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28B70072" w14:textId="77777777" w:rsidR="006F234B" w:rsidRPr="00146507" w:rsidRDefault="006F234B" w:rsidP="006F234B">
      <w:pPr>
        <w:tabs>
          <w:tab w:val="left" w:pos="-720"/>
          <w:tab w:val="left" w:pos="4900"/>
        </w:tabs>
        <w:suppressAutoHyphens/>
        <w:spacing w:after="0" w:line="300" w:lineRule="auto"/>
        <w:jc w:val="center"/>
        <w:rPr>
          <w:rFonts w:ascii="Verdana" w:hAnsi="Verdana" w:cs="Arial"/>
          <w:b/>
          <w:spacing w:val="-3"/>
          <w:sz w:val="20"/>
          <w:szCs w:val="20"/>
        </w:rPr>
      </w:pPr>
      <w:r w:rsidRPr="00146507">
        <w:rPr>
          <w:rFonts w:ascii="Verdana" w:hAnsi="Verdana" w:cs="Arial"/>
          <w:spacing w:val="-3"/>
          <w:sz w:val="20"/>
          <w:szCs w:val="20"/>
        </w:rPr>
        <w:t>[●]</w:t>
      </w:r>
      <w:r w:rsidRPr="00146507">
        <w:rPr>
          <w:rFonts w:ascii="Verdana" w:hAnsi="Verdana" w:cs="Arial"/>
          <w:b/>
          <w:spacing w:val="-3"/>
          <w:sz w:val="20"/>
          <w:szCs w:val="20"/>
        </w:rPr>
        <w:t xml:space="preserve"> zł</w:t>
      </w:r>
    </w:p>
    <w:p w14:paraId="0F98E5AA" w14:textId="77777777" w:rsidR="006F234B" w:rsidRPr="00146507" w:rsidRDefault="006F234B" w:rsidP="006F234B">
      <w:pPr>
        <w:tabs>
          <w:tab w:val="left" w:pos="-720"/>
          <w:tab w:val="left" w:pos="4900"/>
        </w:tabs>
        <w:suppressAutoHyphens/>
        <w:spacing w:after="0" w:line="300" w:lineRule="auto"/>
        <w:jc w:val="center"/>
        <w:rPr>
          <w:rFonts w:ascii="Verdana" w:hAnsi="Verdana" w:cs="Arial"/>
          <w:spacing w:val="-3"/>
          <w:sz w:val="20"/>
          <w:szCs w:val="20"/>
        </w:rPr>
      </w:pPr>
      <w:r w:rsidRPr="00146507">
        <w:rPr>
          <w:rFonts w:ascii="Verdana" w:hAnsi="Verdana" w:cs="Arial"/>
          <w:spacing w:val="-3"/>
          <w:sz w:val="20"/>
          <w:szCs w:val="20"/>
        </w:rPr>
        <w:t>(słownie: [●] złotych [●] /100)</w:t>
      </w:r>
    </w:p>
    <w:p w14:paraId="77AF72D6"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0D571E8"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z w:val="20"/>
          <w:szCs w:val="20"/>
        </w:rPr>
        <w:t xml:space="preserve">Państwa pisemne żądanie zapłaty powinno zostać przesłane do Banku/Gwaranta na adres: </w:t>
      </w:r>
      <w:r w:rsidRPr="00146507">
        <w:rPr>
          <w:rFonts w:ascii="Verdana" w:hAnsi="Verdana" w:cs="Arial"/>
          <w:spacing w:val="-3"/>
          <w:sz w:val="20"/>
          <w:szCs w:val="20"/>
        </w:rPr>
        <w:t>[●]</w:t>
      </w:r>
      <w:r w:rsidRPr="00146507">
        <w:rPr>
          <w:rFonts w:ascii="Verdana" w:hAnsi="Verdana" w:cs="Arial"/>
          <w:sz w:val="20"/>
          <w:szCs w:val="20"/>
        </w:rPr>
        <w:t xml:space="preserve">, za pośrednictwem banku prowadzącego </w:t>
      </w:r>
      <w:r w:rsidRPr="00146507">
        <w:rPr>
          <w:rFonts w:ascii="Verdana" w:hAnsi="Verdana" w:cs="Arial"/>
          <w:bCs/>
          <w:sz w:val="20"/>
          <w:szCs w:val="20"/>
        </w:rPr>
        <w:t>Państwa</w:t>
      </w:r>
      <w:r w:rsidRPr="00146507">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377F95FE"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z w:val="20"/>
          <w:szCs w:val="20"/>
        </w:rPr>
        <w:t xml:space="preserve">Wszystkie wypłaty z tytułu niniejszej gwarancji są wolne od jakichkolwiek wzajemnych roszczeń, potrąceń, podatków, opłat, odsetek i innych obciążeń. </w:t>
      </w:r>
    </w:p>
    <w:p w14:paraId="34A9FA68" w14:textId="77777777" w:rsidR="006F234B" w:rsidRPr="00146507" w:rsidRDefault="006F234B" w:rsidP="006F234B">
      <w:pPr>
        <w:pStyle w:val="Nagwek2"/>
        <w:numPr>
          <w:ilvl w:val="0"/>
          <w:numId w:val="0"/>
        </w:numPr>
        <w:spacing w:before="0" w:after="0" w:line="300" w:lineRule="auto"/>
        <w:rPr>
          <w:rFonts w:ascii="Verdana" w:hAnsi="Verdana" w:cs="Arial"/>
          <w:b/>
          <w:sz w:val="20"/>
          <w:szCs w:val="20"/>
          <w:lang w:val="pl-PL"/>
        </w:rPr>
      </w:pPr>
      <w:r w:rsidRPr="00146507">
        <w:rPr>
          <w:rFonts w:ascii="Verdana" w:hAnsi="Verdana" w:cs="Arial"/>
          <w:sz w:val="20"/>
          <w:szCs w:val="20"/>
          <w:lang w:val="pl-PL"/>
        </w:rPr>
        <w:t xml:space="preserve">Gwarancja obowiązuje od dnia </w:t>
      </w:r>
      <w:r w:rsidRPr="00146507">
        <w:rPr>
          <w:rFonts w:ascii="Verdana" w:hAnsi="Verdana" w:cs="Arial"/>
          <w:spacing w:val="-3"/>
          <w:sz w:val="20"/>
          <w:szCs w:val="20"/>
          <w:lang w:val="pl-PL"/>
        </w:rPr>
        <w:t xml:space="preserve">[●]. </w:t>
      </w:r>
      <w:r w:rsidRPr="00146507">
        <w:rPr>
          <w:rFonts w:ascii="Verdana" w:hAnsi="Verdana" w:cs="Arial"/>
          <w:sz w:val="20"/>
          <w:szCs w:val="20"/>
          <w:lang w:val="pl-PL"/>
        </w:rPr>
        <w:t>Beneficjent zwróci Bankowi/Gwarantowi gwarancje w następujących częściach i terminach:</w:t>
      </w:r>
    </w:p>
    <w:p w14:paraId="77F8260B" w14:textId="77777777" w:rsidR="006F234B" w:rsidRPr="00146507" w:rsidRDefault="006F234B" w:rsidP="006F234B">
      <w:pPr>
        <w:pStyle w:val="Nagwek2"/>
        <w:numPr>
          <w:ilvl w:val="1"/>
          <w:numId w:val="36"/>
        </w:numPr>
        <w:spacing w:before="0" w:after="0" w:line="300" w:lineRule="auto"/>
        <w:rPr>
          <w:rFonts w:ascii="Verdana" w:hAnsi="Verdana" w:cs="Arial"/>
          <w:b/>
          <w:sz w:val="20"/>
          <w:szCs w:val="20"/>
          <w:lang w:val="pl-PL"/>
        </w:rPr>
      </w:pPr>
      <w:r w:rsidRPr="00146507">
        <w:rPr>
          <w:rFonts w:ascii="Verdana" w:hAnsi="Verdana" w:cs="Arial"/>
          <w:sz w:val="20"/>
          <w:szCs w:val="20"/>
          <w:lang w:val="pl-PL"/>
        </w:rPr>
        <w:t>70 % (siedemdziesiąt procent) wysokości zabezpieczenia należytego wykonania Umowy - w terminie 30 dni od dnia wykonania Przedmiotu Umowy i uznania go przez Zamawiającego za należycie wykonany,</w:t>
      </w:r>
    </w:p>
    <w:p w14:paraId="05D87208" w14:textId="77777777" w:rsidR="006F234B" w:rsidRPr="00146507" w:rsidRDefault="006F234B" w:rsidP="006F234B">
      <w:pPr>
        <w:pStyle w:val="Nagwek2"/>
        <w:numPr>
          <w:ilvl w:val="1"/>
          <w:numId w:val="36"/>
        </w:numPr>
        <w:spacing w:before="0" w:after="0" w:line="300" w:lineRule="auto"/>
        <w:rPr>
          <w:rFonts w:ascii="Verdana" w:hAnsi="Verdana" w:cs="Arial"/>
          <w:b/>
          <w:sz w:val="20"/>
          <w:szCs w:val="20"/>
          <w:lang w:val="pl-PL"/>
        </w:rPr>
      </w:pPr>
      <w:r w:rsidRPr="00146507">
        <w:rPr>
          <w:rFonts w:ascii="Verdana" w:hAnsi="Verdana" w:cs="Arial"/>
          <w:sz w:val="20"/>
          <w:szCs w:val="20"/>
          <w:lang w:val="pl-PL"/>
        </w:rPr>
        <w:lastRenderedPageBreak/>
        <w:t xml:space="preserve">30 % (trzydzieści procent) wysokości zabezpieczenia należytego wykonania Umowy (stanowiące kwotę pozostawioną na zabezpieczenie roszczeń z tytułu rękojmi – w terminie 15 dni po upływie okresu rękojmi </w:t>
      </w:r>
    </w:p>
    <w:p w14:paraId="5B9B3E19" w14:textId="77777777" w:rsidR="006F234B" w:rsidRPr="00146507" w:rsidRDefault="006F234B" w:rsidP="006F234B">
      <w:pPr>
        <w:pStyle w:val="Nagwek2"/>
        <w:numPr>
          <w:ilvl w:val="0"/>
          <w:numId w:val="0"/>
        </w:numPr>
        <w:spacing w:before="0" w:after="0" w:line="300" w:lineRule="auto"/>
        <w:ind w:left="993"/>
        <w:rPr>
          <w:rFonts w:ascii="Verdana" w:hAnsi="Verdana" w:cs="Arial"/>
          <w:b/>
          <w:sz w:val="20"/>
          <w:szCs w:val="20"/>
          <w:lang w:val="pl-PL"/>
        </w:rPr>
      </w:pPr>
      <w:r w:rsidRPr="00146507">
        <w:rPr>
          <w:rFonts w:ascii="Verdana" w:hAnsi="Verdana" w:cs="Arial"/>
          <w:sz w:val="20"/>
          <w:szCs w:val="20"/>
          <w:lang w:val="pl-PL"/>
        </w:rPr>
        <w:t xml:space="preserve">(dalej: „Termin Ważności Gwarancji”). </w:t>
      </w:r>
    </w:p>
    <w:p w14:paraId="6DAA30D4" w14:textId="77777777" w:rsidR="006F234B" w:rsidRPr="00146507" w:rsidRDefault="006F234B" w:rsidP="006F234B">
      <w:pPr>
        <w:tabs>
          <w:tab w:val="left" w:pos="-720"/>
          <w:tab w:val="left" w:pos="4900"/>
        </w:tabs>
        <w:suppressAutoHyphens/>
        <w:spacing w:after="0" w:line="300" w:lineRule="auto"/>
        <w:jc w:val="both"/>
        <w:rPr>
          <w:rFonts w:ascii="Verdana" w:hAnsi="Verdana" w:cs="Arial"/>
          <w:sz w:val="20"/>
          <w:szCs w:val="20"/>
        </w:rPr>
      </w:pPr>
      <w:r w:rsidRPr="00146507">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35201680" w14:textId="77777777" w:rsidR="006F234B" w:rsidRPr="00146507" w:rsidRDefault="006F234B" w:rsidP="006F234B">
      <w:pPr>
        <w:spacing w:after="0" w:line="300" w:lineRule="auto"/>
        <w:jc w:val="both"/>
        <w:rPr>
          <w:rFonts w:ascii="Verdana" w:hAnsi="Verdana" w:cs="Arial"/>
          <w:sz w:val="20"/>
          <w:szCs w:val="20"/>
        </w:rPr>
      </w:pPr>
      <w:r w:rsidRPr="00146507">
        <w:rPr>
          <w:rFonts w:ascii="Verdana" w:hAnsi="Verdana" w:cs="Arial"/>
          <w:sz w:val="20"/>
          <w:szCs w:val="20"/>
        </w:rPr>
        <w:t>Niniejsza gwarancja wygasa automatycznie w przypadku:</w:t>
      </w:r>
    </w:p>
    <w:p w14:paraId="2B0BEC1E" w14:textId="77777777" w:rsidR="006F234B" w:rsidRPr="00146507" w:rsidRDefault="006F234B" w:rsidP="006F234B">
      <w:pPr>
        <w:numPr>
          <w:ilvl w:val="0"/>
          <w:numId w:val="35"/>
        </w:numPr>
        <w:spacing w:after="0" w:line="300" w:lineRule="auto"/>
        <w:jc w:val="both"/>
        <w:rPr>
          <w:rFonts w:ascii="Verdana" w:hAnsi="Verdana" w:cs="Arial"/>
          <w:sz w:val="20"/>
          <w:szCs w:val="20"/>
        </w:rPr>
      </w:pPr>
      <w:r w:rsidRPr="00146507">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036DF68C" w14:textId="77777777" w:rsidR="006F234B" w:rsidRPr="00146507" w:rsidRDefault="006F234B" w:rsidP="006F234B">
      <w:pPr>
        <w:numPr>
          <w:ilvl w:val="0"/>
          <w:numId w:val="35"/>
        </w:numPr>
        <w:spacing w:after="0" w:line="300" w:lineRule="auto"/>
        <w:jc w:val="both"/>
        <w:rPr>
          <w:rFonts w:ascii="Verdana" w:hAnsi="Verdana" w:cs="Arial"/>
          <w:sz w:val="20"/>
          <w:szCs w:val="20"/>
        </w:rPr>
      </w:pPr>
      <w:r w:rsidRPr="00146507">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C97FC74" w14:textId="77777777" w:rsidR="006F234B" w:rsidRPr="00146507" w:rsidRDefault="006F234B" w:rsidP="006F234B">
      <w:pPr>
        <w:numPr>
          <w:ilvl w:val="0"/>
          <w:numId w:val="35"/>
        </w:numPr>
        <w:spacing w:after="0" w:line="300" w:lineRule="auto"/>
        <w:jc w:val="both"/>
        <w:rPr>
          <w:rFonts w:ascii="Verdana" w:hAnsi="Verdana" w:cs="Arial"/>
          <w:sz w:val="20"/>
          <w:szCs w:val="20"/>
        </w:rPr>
      </w:pPr>
      <w:r w:rsidRPr="00146507">
        <w:rPr>
          <w:rFonts w:ascii="Verdana" w:hAnsi="Verdana" w:cs="Arial"/>
          <w:sz w:val="20"/>
          <w:szCs w:val="20"/>
        </w:rPr>
        <w:t>gdy świadczenia Banku/ Gwaranta, z tytułu niniejszej gwarancji, osiągną kwotę gwarancji;</w:t>
      </w:r>
    </w:p>
    <w:p w14:paraId="5DBCAC54" w14:textId="77777777" w:rsidR="006F234B" w:rsidRPr="00146507" w:rsidRDefault="006F234B" w:rsidP="006F234B">
      <w:pPr>
        <w:numPr>
          <w:ilvl w:val="0"/>
          <w:numId w:val="35"/>
        </w:numPr>
        <w:spacing w:after="0" w:line="300" w:lineRule="auto"/>
        <w:jc w:val="both"/>
        <w:rPr>
          <w:rFonts w:ascii="Verdana" w:hAnsi="Verdana" w:cs="Arial"/>
          <w:sz w:val="20"/>
          <w:szCs w:val="20"/>
        </w:rPr>
      </w:pPr>
      <w:r w:rsidRPr="00146507">
        <w:rPr>
          <w:rFonts w:ascii="Verdana" w:hAnsi="Verdana" w:cs="Arial"/>
          <w:sz w:val="20"/>
          <w:szCs w:val="20"/>
        </w:rPr>
        <w:t xml:space="preserve">zwrócenia do Banku/ Gwarantowi oryginału niniejszej gwarancji przed upływem Terminu Ważności Gwarancji.   </w:t>
      </w:r>
    </w:p>
    <w:p w14:paraId="2A2C0994" w14:textId="77777777" w:rsidR="006F234B" w:rsidRPr="00146507" w:rsidRDefault="006F234B" w:rsidP="006F234B">
      <w:pPr>
        <w:spacing w:after="0" w:line="300" w:lineRule="auto"/>
        <w:jc w:val="both"/>
        <w:rPr>
          <w:rFonts w:ascii="Verdana" w:hAnsi="Verdana" w:cs="Arial"/>
          <w:sz w:val="20"/>
          <w:szCs w:val="20"/>
        </w:rPr>
      </w:pPr>
      <w:r w:rsidRPr="00146507">
        <w:rPr>
          <w:rFonts w:ascii="Verdana" w:hAnsi="Verdana" w:cs="Arial"/>
          <w:sz w:val="20"/>
          <w:szCs w:val="20"/>
        </w:rPr>
        <w:t xml:space="preserve">Niniejsza gwarancja powinna być zwrócona do Banku/ Gwarantowi: </w:t>
      </w:r>
    </w:p>
    <w:p w14:paraId="76783E4A" w14:textId="77777777" w:rsidR="006F234B" w:rsidRPr="00146507" w:rsidRDefault="006F234B" w:rsidP="006F234B">
      <w:pPr>
        <w:numPr>
          <w:ilvl w:val="0"/>
          <w:numId w:val="34"/>
        </w:numPr>
        <w:spacing w:after="0" w:line="300" w:lineRule="auto"/>
        <w:jc w:val="both"/>
        <w:rPr>
          <w:rFonts w:ascii="Verdana" w:hAnsi="Verdana" w:cs="Arial"/>
          <w:sz w:val="20"/>
          <w:szCs w:val="20"/>
        </w:rPr>
      </w:pPr>
      <w:r w:rsidRPr="00146507">
        <w:rPr>
          <w:rFonts w:ascii="Verdana" w:hAnsi="Verdana" w:cs="Arial"/>
          <w:sz w:val="20"/>
          <w:szCs w:val="20"/>
        </w:rPr>
        <w:t>po upływie Terminu Ważności Gwarancji;</w:t>
      </w:r>
    </w:p>
    <w:p w14:paraId="7DFAA0AE" w14:textId="77777777" w:rsidR="006F234B" w:rsidRPr="00146507" w:rsidRDefault="006F234B" w:rsidP="006F234B">
      <w:pPr>
        <w:numPr>
          <w:ilvl w:val="0"/>
          <w:numId w:val="34"/>
        </w:numPr>
        <w:spacing w:after="0" w:line="300" w:lineRule="auto"/>
        <w:jc w:val="both"/>
        <w:rPr>
          <w:rFonts w:ascii="Verdana" w:hAnsi="Verdana" w:cs="Arial"/>
          <w:sz w:val="20"/>
          <w:szCs w:val="20"/>
        </w:rPr>
      </w:pPr>
      <w:r w:rsidRPr="00146507">
        <w:rPr>
          <w:rFonts w:ascii="Verdana" w:hAnsi="Verdana" w:cs="Arial"/>
          <w:sz w:val="20"/>
          <w:szCs w:val="20"/>
        </w:rPr>
        <w:t>po dokonaniu przez Bank/ Gwaranta, w ramach niniejszej gwarancji, płatności na Państwa rzecz, na łączną kwotę gwarancji;</w:t>
      </w:r>
    </w:p>
    <w:p w14:paraId="12F32089" w14:textId="77777777" w:rsidR="006F234B" w:rsidRPr="00146507" w:rsidRDefault="006F234B" w:rsidP="006F234B">
      <w:pPr>
        <w:numPr>
          <w:ilvl w:val="0"/>
          <w:numId w:val="34"/>
        </w:numPr>
        <w:spacing w:after="0" w:line="300" w:lineRule="auto"/>
        <w:jc w:val="both"/>
        <w:rPr>
          <w:rFonts w:ascii="Verdana" w:hAnsi="Verdana" w:cs="Arial"/>
          <w:sz w:val="20"/>
          <w:szCs w:val="20"/>
        </w:rPr>
      </w:pPr>
      <w:r w:rsidRPr="00146507">
        <w:rPr>
          <w:rFonts w:ascii="Verdana" w:hAnsi="Verdana" w:cs="Arial"/>
          <w:sz w:val="20"/>
          <w:szCs w:val="20"/>
        </w:rPr>
        <w:t xml:space="preserve">w przypadku zwolnienia Banku/ Gwaranta przez Państwa ze zobowiązań wynikających z niniejszej gwarancji przed upływem Terminu Ważności Gwarancji. </w:t>
      </w:r>
    </w:p>
    <w:p w14:paraId="1433DBD9"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z w:val="20"/>
          <w:szCs w:val="20"/>
        </w:rPr>
        <w:t>Przeniesienie wierzytelności wynikających z niniejszej</w:t>
      </w:r>
      <w:r w:rsidRPr="00146507">
        <w:rPr>
          <w:rFonts w:ascii="Verdana" w:hAnsi="Verdana" w:cs="Arial"/>
          <w:spacing w:val="-3"/>
          <w:sz w:val="20"/>
          <w:szCs w:val="20"/>
        </w:rPr>
        <w:t xml:space="preserve"> gwarancji jest możliwe tylko za zgodą Banku.</w:t>
      </w:r>
    </w:p>
    <w:p w14:paraId="2485D087"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pacing w:val="-3"/>
          <w:sz w:val="20"/>
          <w:szCs w:val="20"/>
        </w:rPr>
        <w:t>Gwarancja została sporządzona według przepisów prawa polskiego.</w:t>
      </w:r>
    </w:p>
    <w:p w14:paraId="20476116" w14:textId="21BBA3E1"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pacing w:val="-3"/>
          <w:sz w:val="20"/>
          <w:szCs w:val="20"/>
        </w:rPr>
        <w:t xml:space="preserve">Do wszelkich praw i obowiązków wynikających z tej gwarancji stosuje się prawo Rzeczypospolitej Polskiej. Spory wynikające z gwarancji będzie rozstrzygany przez Sąd właściwy dla </w:t>
      </w:r>
      <w:r w:rsidR="00146507" w:rsidRPr="00146507">
        <w:rPr>
          <w:rFonts w:ascii="Verdana" w:hAnsi="Verdana" w:cs="Arial"/>
          <w:spacing w:val="-3"/>
          <w:sz w:val="20"/>
          <w:szCs w:val="20"/>
        </w:rPr>
        <w:t>Zamawiającego</w:t>
      </w:r>
      <w:r w:rsidRPr="00146507">
        <w:rPr>
          <w:rFonts w:ascii="Verdana" w:hAnsi="Verdana" w:cs="Arial"/>
          <w:spacing w:val="-3"/>
          <w:sz w:val="20"/>
          <w:szCs w:val="20"/>
        </w:rPr>
        <w:t>.</w:t>
      </w:r>
    </w:p>
    <w:p w14:paraId="6D644995"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pacing w:val="-3"/>
          <w:sz w:val="20"/>
          <w:szCs w:val="20"/>
        </w:rPr>
        <w:t>………………………………………</w:t>
      </w:r>
    </w:p>
    <w:p w14:paraId="3B67B9A3"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pacing w:val="-3"/>
          <w:sz w:val="20"/>
          <w:szCs w:val="20"/>
        </w:rPr>
        <w:t xml:space="preserve">[●] </w:t>
      </w:r>
    </w:p>
    <w:p w14:paraId="15497A42"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pacing w:val="-3"/>
          <w:sz w:val="20"/>
          <w:szCs w:val="20"/>
        </w:rPr>
        <w:t xml:space="preserve">[pieczęć firmowa oraz podpisy osób upoważnionych </w:t>
      </w:r>
    </w:p>
    <w:p w14:paraId="3EE3F9DD" w14:textId="77777777" w:rsidR="006F234B" w:rsidRPr="00146507" w:rsidRDefault="006F234B" w:rsidP="006F234B">
      <w:pPr>
        <w:tabs>
          <w:tab w:val="left" w:pos="-720"/>
          <w:tab w:val="left" w:pos="4900"/>
        </w:tabs>
        <w:suppressAutoHyphens/>
        <w:spacing w:after="0" w:line="300" w:lineRule="auto"/>
        <w:jc w:val="both"/>
        <w:rPr>
          <w:rFonts w:ascii="Verdana" w:hAnsi="Verdana" w:cs="Arial"/>
          <w:spacing w:val="-3"/>
          <w:sz w:val="20"/>
          <w:szCs w:val="20"/>
        </w:rPr>
      </w:pPr>
      <w:r w:rsidRPr="00146507">
        <w:rPr>
          <w:rFonts w:ascii="Verdana" w:hAnsi="Verdana" w:cs="Arial"/>
          <w:spacing w:val="-3"/>
          <w:sz w:val="20"/>
          <w:szCs w:val="20"/>
        </w:rPr>
        <w:t>do składania oświadczeń woli w imieniu Banku/ Gwaranta]</w:t>
      </w:r>
    </w:p>
    <w:p w14:paraId="52BFAAE1" w14:textId="77777777" w:rsidR="000C1CF1" w:rsidRPr="00146507" w:rsidRDefault="000C1CF1" w:rsidP="006F234B">
      <w:pPr>
        <w:spacing w:after="0" w:line="300" w:lineRule="auto"/>
        <w:rPr>
          <w:rFonts w:ascii="Verdana" w:hAnsi="Verdana"/>
          <w:sz w:val="20"/>
          <w:szCs w:val="20"/>
        </w:rPr>
      </w:pPr>
    </w:p>
    <w:sectPr w:rsidR="000C1CF1" w:rsidRPr="00146507" w:rsidSect="00EF2E03">
      <w:headerReference w:type="default" r:id="rId12"/>
      <w:headerReference w:type="first" r:id="rId13"/>
      <w:pgSz w:w="11906" w:h="16838"/>
      <w:pgMar w:top="851" w:right="1418" w:bottom="851" w:left="1418"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4A056" w14:textId="77777777" w:rsidR="00E0097A" w:rsidRDefault="00E0097A" w:rsidP="00B51CFA">
      <w:pPr>
        <w:spacing w:after="0" w:line="240" w:lineRule="auto"/>
      </w:pPr>
      <w:r>
        <w:separator/>
      </w:r>
    </w:p>
  </w:endnote>
  <w:endnote w:type="continuationSeparator" w:id="0">
    <w:p w14:paraId="0B053604" w14:textId="77777777" w:rsidR="00E0097A" w:rsidRDefault="00E0097A" w:rsidP="00B5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8464" w14:textId="77777777" w:rsidR="00E0097A" w:rsidRDefault="00E0097A" w:rsidP="00B51CFA">
      <w:pPr>
        <w:spacing w:after="0" w:line="240" w:lineRule="auto"/>
      </w:pPr>
      <w:r>
        <w:separator/>
      </w:r>
    </w:p>
  </w:footnote>
  <w:footnote w:type="continuationSeparator" w:id="0">
    <w:p w14:paraId="3C365364" w14:textId="77777777" w:rsidR="00E0097A" w:rsidRDefault="00E0097A" w:rsidP="00B51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F105" w14:textId="77777777" w:rsidR="000A3A92" w:rsidRPr="00EF2E03" w:rsidRDefault="000A3A92" w:rsidP="00EF2E03">
    <w:pPr>
      <w:pBdr>
        <w:bottom w:val="single" w:sz="4" w:space="1" w:color="auto"/>
      </w:pBdr>
      <w:spacing w:after="120" w:line="240" w:lineRule="auto"/>
      <w:jc w:val="center"/>
      <w:rPr>
        <w:rFonts w:ascii="Franklin Gothic Book" w:eastAsia="Times New Roman" w:hAnsi="Franklin Gothic Book" w:cs="Arial"/>
        <w:sz w:val="16"/>
        <w:szCs w:val="16"/>
        <w:lang w:eastAsia="pl-PL"/>
      </w:rPr>
    </w:pPr>
    <w:r w:rsidRPr="00EF2E03">
      <w:rPr>
        <w:rFonts w:ascii="Franklin Gothic Book" w:eastAsia="Times New Roman" w:hAnsi="Franklin Gothic Book" w:cs="Arial"/>
        <w:sz w:val="16"/>
        <w:szCs w:val="16"/>
        <w:lang w:eastAsia="pl-PL"/>
      </w:rPr>
      <w:t>SPECYFIKACJA ISTOTNYCH WARUNKÓW ZAMÓWIENIA (SIWZ) -</w:t>
    </w:r>
    <w:r>
      <w:rPr>
        <w:rFonts w:ascii="Franklin Gothic Book" w:eastAsia="Times New Roman" w:hAnsi="Franklin Gothic Book" w:cs="Arial"/>
        <w:sz w:val="16"/>
        <w:szCs w:val="16"/>
        <w:lang w:eastAsia="pl-PL"/>
      </w:rPr>
      <w:t xml:space="preserve"> CZĘŚĆ IIIA</w:t>
    </w:r>
  </w:p>
  <w:p w14:paraId="5A5A11F9" w14:textId="77777777" w:rsidR="000A3A92" w:rsidRDefault="000A3A92" w:rsidP="00EF2E03">
    <w:pPr>
      <w:pStyle w:val="Nagwek"/>
      <w:jc w:val="center"/>
    </w:pPr>
    <w:r>
      <w:rPr>
        <w:rFonts w:ascii="Franklin Gothic Book" w:eastAsia="Times New Roman" w:hAnsi="Franklin Gothic Book" w:cs="Arial"/>
        <w:b/>
        <w:i/>
        <w:iCs/>
        <w:sz w:val="16"/>
        <w:szCs w:val="16"/>
        <w:lang w:eastAsia="pl-PL"/>
      </w:rPr>
      <w:t>Dostawa</w:t>
    </w:r>
    <w:r w:rsidRPr="00EF2E03">
      <w:rPr>
        <w:rFonts w:ascii="Franklin Gothic Book" w:eastAsia="Times New Roman" w:hAnsi="Franklin Gothic Book" w:cs="Arial"/>
        <w:b/>
        <w:i/>
        <w:iCs/>
        <w:sz w:val="16"/>
        <w:szCs w:val="16"/>
        <w:lang w:eastAsia="pl-PL"/>
      </w:rPr>
      <w:t xml:space="preserve"> wapna hydratyzowanego dla  Grupy Enea w okresie 01.01.2020 r. – 31.12.2020 r.</w:t>
    </w:r>
  </w:p>
  <w:p w14:paraId="7D6A5528" w14:textId="77777777" w:rsidR="000A3A92" w:rsidRDefault="000A3A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B997" w14:textId="288BFEE4" w:rsidR="000A3A92" w:rsidRPr="00EF2E03" w:rsidRDefault="000A3A92" w:rsidP="00EF2E03">
    <w:pPr>
      <w:pBdr>
        <w:bottom w:val="single" w:sz="4" w:space="1" w:color="auto"/>
      </w:pBdr>
      <w:spacing w:after="120" w:line="240" w:lineRule="auto"/>
      <w:jc w:val="center"/>
      <w:rPr>
        <w:rFonts w:ascii="Franklin Gothic Book" w:eastAsia="Times New Roman" w:hAnsi="Franklin Gothic Book" w:cs="Arial"/>
        <w:sz w:val="16"/>
        <w:szCs w:val="16"/>
        <w:lang w:eastAsia="pl-PL"/>
      </w:rPr>
    </w:pPr>
    <w:r w:rsidRPr="00EF2E03">
      <w:rPr>
        <w:rFonts w:ascii="Franklin Gothic Book" w:eastAsia="Times New Roman" w:hAnsi="Franklin Gothic Book" w:cs="Arial"/>
        <w:sz w:val="16"/>
        <w:szCs w:val="16"/>
        <w:lang w:eastAsia="pl-PL"/>
      </w:rPr>
      <w:t>SPECYFIKACJA ISTOTNYCH WARUNKÓW ZAMÓWIENIA (SIWZ) -</w:t>
    </w:r>
    <w:r>
      <w:rPr>
        <w:rFonts w:ascii="Franklin Gothic Book" w:eastAsia="Times New Roman" w:hAnsi="Franklin Gothic Book" w:cs="Arial"/>
        <w:sz w:val="16"/>
        <w:szCs w:val="16"/>
        <w:lang w:eastAsia="pl-PL"/>
      </w:rPr>
      <w:t xml:space="preserve"> CZĘŚĆ IIIA</w:t>
    </w:r>
  </w:p>
  <w:p w14:paraId="1847F242" w14:textId="2A77A067" w:rsidR="000A3A92" w:rsidRDefault="000A3A92" w:rsidP="00EF2E03">
    <w:pPr>
      <w:pStyle w:val="Nagwek"/>
      <w:jc w:val="center"/>
    </w:pPr>
    <w:r>
      <w:rPr>
        <w:rFonts w:ascii="Franklin Gothic Book" w:eastAsia="Times New Roman" w:hAnsi="Franklin Gothic Book" w:cs="Arial"/>
        <w:b/>
        <w:i/>
        <w:iCs/>
        <w:sz w:val="16"/>
        <w:szCs w:val="16"/>
        <w:lang w:eastAsia="pl-PL"/>
      </w:rPr>
      <w:t>Dostawa</w:t>
    </w:r>
    <w:r w:rsidRPr="00EF2E03">
      <w:rPr>
        <w:rFonts w:ascii="Franklin Gothic Book" w:eastAsia="Times New Roman" w:hAnsi="Franklin Gothic Book" w:cs="Arial"/>
        <w:b/>
        <w:i/>
        <w:iCs/>
        <w:sz w:val="16"/>
        <w:szCs w:val="16"/>
        <w:lang w:eastAsia="pl-PL"/>
      </w:rPr>
      <w:t xml:space="preserve"> wapna hydratyzowanego dla  Grupy Enea w okresie 01.01.2020 r. – 31.12.2020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2"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3"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6"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8"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9"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10"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2" w15:restartNumberingAfterBreak="0">
    <w:nsid w:val="273F53E5"/>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4"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15"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17"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18"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21"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2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27"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28"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29"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31"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33"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num w:numId="1">
    <w:abstractNumId w:val="28"/>
  </w:num>
  <w:num w:numId="2">
    <w:abstractNumId w:val="27"/>
  </w:num>
  <w:num w:numId="3">
    <w:abstractNumId w:val="21"/>
  </w:num>
  <w:num w:numId="4">
    <w:abstractNumId w:val="20"/>
  </w:num>
  <w:num w:numId="5">
    <w:abstractNumId w:val="2"/>
  </w:num>
  <w:num w:numId="6">
    <w:abstractNumId w:val="8"/>
  </w:num>
  <w:num w:numId="7">
    <w:abstractNumId w:val="1"/>
  </w:num>
  <w:num w:numId="8">
    <w:abstractNumId w:val="1"/>
    <w:lvlOverride w:ilvl="0">
      <w:lvl w:ilvl="0">
        <w:start w:val="5"/>
        <w:numFmt w:val="decimal"/>
        <w:lvlText w:val="4.%1."/>
        <w:legacy w:legacy="1" w:legacySpace="0" w:legacyIndent="672"/>
        <w:lvlJc w:val="left"/>
        <w:rPr>
          <w:rFonts w:ascii="Calibri" w:hAnsi="Calibri" w:hint="default"/>
        </w:rPr>
      </w:lvl>
    </w:lvlOverride>
  </w:num>
  <w:num w:numId="9">
    <w:abstractNumId w:val="9"/>
  </w:num>
  <w:num w:numId="10">
    <w:abstractNumId w:val="30"/>
  </w:num>
  <w:num w:numId="11">
    <w:abstractNumId w:val="33"/>
  </w:num>
  <w:num w:numId="12">
    <w:abstractNumId w:val="11"/>
  </w:num>
  <w:num w:numId="13">
    <w:abstractNumId w:val="5"/>
  </w:num>
  <w:num w:numId="14">
    <w:abstractNumId w:val="7"/>
  </w:num>
  <w:num w:numId="15">
    <w:abstractNumId w:val="7"/>
    <w:lvlOverride w:ilvl="0">
      <w:lvl w:ilvl="0">
        <w:start w:val="4"/>
        <w:numFmt w:val="decimal"/>
        <w:lvlText w:val="2.1.%1."/>
        <w:legacy w:legacy="1" w:legacySpace="0" w:legacyIndent="672"/>
        <w:lvlJc w:val="left"/>
        <w:rPr>
          <w:rFonts w:ascii="Calibri" w:hAnsi="Calibri" w:hint="default"/>
        </w:rPr>
      </w:lvl>
    </w:lvlOverride>
  </w:num>
  <w:num w:numId="16">
    <w:abstractNumId w:val="16"/>
  </w:num>
  <w:num w:numId="17">
    <w:abstractNumId w:val="32"/>
  </w:num>
  <w:num w:numId="18">
    <w:abstractNumId w:val="0"/>
  </w:num>
  <w:num w:numId="19">
    <w:abstractNumId w:val="14"/>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6"/>
  </w:num>
  <w:num w:numId="25">
    <w:abstractNumId w:val="3"/>
  </w:num>
  <w:num w:numId="26">
    <w:abstractNumId w:val="10"/>
  </w:num>
  <w:num w:numId="27">
    <w:abstractNumId w:val="22"/>
  </w:num>
  <w:num w:numId="28">
    <w:abstractNumId w:val="17"/>
  </w:num>
  <w:num w:numId="29">
    <w:abstractNumId w:val="17"/>
    <w:lvlOverride w:ilvl="0">
      <w:lvl w:ilvl="0">
        <w:start w:val="5"/>
        <w:numFmt w:val="decimal"/>
        <w:lvlText w:val="%1."/>
        <w:legacy w:legacy="1" w:legacySpace="0" w:legacyIndent="360"/>
        <w:lvlJc w:val="left"/>
        <w:rPr>
          <w:rFonts w:ascii="Arial" w:hAnsi="Arial" w:cs="Arial" w:hint="default"/>
        </w:rPr>
      </w:lvl>
    </w:lvlOverride>
  </w:num>
  <w:num w:numId="30">
    <w:abstractNumId w:val="19"/>
  </w:num>
  <w:num w:numId="31">
    <w:abstractNumId w:val="13"/>
  </w:num>
  <w:num w:numId="32">
    <w:abstractNumId w:val="13"/>
  </w:num>
  <w:num w:numId="33">
    <w:abstractNumId w:val="13"/>
  </w:num>
  <w:num w:numId="34">
    <w:abstractNumId w:val="25"/>
  </w:num>
  <w:num w:numId="35">
    <w:abstractNumId w:val="23"/>
  </w:num>
  <w:num w:numId="36">
    <w:abstractNumId w:val="31"/>
  </w:num>
  <w:num w:numId="37">
    <w:abstractNumId w:val="1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1176A"/>
    <w:rsid w:val="00011C07"/>
    <w:rsid w:val="00013DA7"/>
    <w:rsid w:val="000177AF"/>
    <w:rsid w:val="000242F3"/>
    <w:rsid w:val="000269BC"/>
    <w:rsid w:val="00036320"/>
    <w:rsid w:val="0006387C"/>
    <w:rsid w:val="0007125C"/>
    <w:rsid w:val="00076B99"/>
    <w:rsid w:val="00082C64"/>
    <w:rsid w:val="000872D0"/>
    <w:rsid w:val="000962D2"/>
    <w:rsid w:val="000A0867"/>
    <w:rsid w:val="000A39E0"/>
    <w:rsid w:val="000A3A92"/>
    <w:rsid w:val="000A591A"/>
    <w:rsid w:val="000C1CF1"/>
    <w:rsid w:val="000D1B95"/>
    <w:rsid w:val="000D4161"/>
    <w:rsid w:val="000D7BC2"/>
    <w:rsid w:val="000E0E76"/>
    <w:rsid w:val="000E14A2"/>
    <w:rsid w:val="000F136B"/>
    <w:rsid w:val="000F5D09"/>
    <w:rsid w:val="00100CD5"/>
    <w:rsid w:val="001155AF"/>
    <w:rsid w:val="001311CA"/>
    <w:rsid w:val="001324B2"/>
    <w:rsid w:val="00146507"/>
    <w:rsid w:val="001477E8"/>
    <w:rsid w:val="0015701C"/>
    <w:rsid w:val="001746BC"/>
    <w:rsid w:val="00180923"/>
    <w:rsid w:val="0019078E"/>
    <w:rsid w:val="001A0CC8"/>
    <w:rsid w:val="001A5406"/>
    <w:rsid w:val="001A6F34"/>
    <w:rsid w:val="001B6111"/>
    <w:rsid w:val="001C5633"/>
    <w:rsid w:val="0020695B"/>
    <w:rsid w:val="00206AA6"/>
    <w:rsid w:val="00222C47"/>
    <w:rsid w:val="00230AAB"/>
    <w:rsid w:val="0024195B"/>
    <w:rsid w:val="00244315"/>
    <w:rsid w:val="00257EBD"/>
    <w:rsid w:val="00271D67"/>
    <w:rsid w:val="002762E1"/>
    <w:rsid w:val="002820B0"/>
    <w:rsid w:val="00283171"/>
    <w:rsid w:val="002855CB"/>
    <w:rsid w:val="0029220E"/>
    <w:rsid w:val="002D11B8"/>
    <w:rsid w:val="002F11CC"/>
    <w:rsid w:val="002F5F62"/>
    <w:rsid w:val="002F69CB"/>
    <w:rsid w:val="00317A42"/>
    <w:rsid w:val="003208F4"/>
    <w:rsid w:val="00320B52"/>
    <w:rsid w:val="00332D61"/>
    <w:rsid w:val="00356B59"/>
    <w:rsid w:val="00365435"/>
    <w:rsid w:val="00390238"/>
    <w:rsid w:val="003E19AF"/>
    <w:rsid w:val="003F568A"/>
    <w:rsid w:val="00406193"/>
    <w:rsid w:val="004140DA"/>
    <w:rsid w:val="00414CFA"/>
    <w:rsid w:val="00417CF5"/>
    <w:rsid w:val="004220DD"/>
    <w:rsid w:val="00425862"/>
    <w:rsid w:val="00444333"/>
    <w:rsid w:val="00460A97"/>
    <w:rsid w:val="004625CA"/>
    <w:rsid w:val="0047472D"/>
    <w:rsid w:val="00475350"/>
    <w:rsid w:val="00476BA3"/>
    <w:rsid w:val="00477A69"/>
    <w:rsid w:val="004938B6"/>
    <w:rsid w:val="00497F8B"/>
    <w:rsid w:val="004A7318"/>
    <w:rsid w:val="004A7732"/>
    <w:rsid w:val="004B2F9A"/>
    <w:rsid w:val="004C1E0E"/>
    <w:rsid w:val="004C6D0A"/>
    <w:rsid w:val="004D5582"/>
    <w:rsid w:val="004D5E67"/>
    <w:rsid w:val="004E1179"/>
    <w:rsid w:val="004E1995"/>
    <w:rsid w:val="004E4A71"/>
    <w:rsid w:val="004E6E67"/>
    <w:rsid w:val="004F44B9"/>
    <w:rsid w:val="0050764F"/>
    <w:rsid w:val="00514BB8"/>
    <w:rsid w:val="0052369D"/>
    <w:rsid w:val="00524123"/>
    <w:rsid w:val="0052434A"/>
    <w:rsid w:val="00530BF5"/>
    <w:rsid w:val="00534A20"/>
    <w:rsid w:val="00554AD8"/>
    <w:rsid w:val="00555E57"/>
    <w:rsid w:val="005576B6"/>
    <w:rsid w:val="00567CCB"/>
    <w:rsid w:val="00581147"/>
    <w:rsid w:val="00591853"/>
    <w:rsid w:val="005948A8"/>
    <w:rsid w:val="005B0106"/>
    <w:rsid w:val="005B3C65"/>
    <w:rsid w:val="005C1884"/>
    <w:rsid w:val="005C52E4"/>
    <w:rsid w:val="005C7A09"/>
    <w:rsid w:val="005D22B0"/>
    <w:rsid w:val="005E089F"/>
    <w:rsid w:val="005E3DE0"/>
    <w:rsid w:val="005F15C5"/>
    <w:rsid w:val="005F1BE0"/>
    <w:rsid w:val="005F4367"/>
    <w:rsid w:val="00601630"/>
    <w:rsid w:val="00605160"/>
    <w:rsid w:val="0064588F"/>
    <w:rsid w:val="00665FB1"/>
    <w:rsid w:val="006815CE"/>
    <w:rsid w:val="00691348"/>
    <w:rsid w:val="006A14AF"/>
    <w:rsid w:val="006A2D1F"/>
    <w:rsid w:val="006A300B"/>
    <w:rsid w:val="006A4C79"/>
    <w:rsid w:val="006B4767"/>
    <w:rsid w:val="006C29C1"/>
    <w:rsid w:val="006D2CFB"/>
    <w:rsid w:val="006D44B1"/>
    <w:rsid w:val="006E2813"/>
    <w:rsid w:val="006E69E9"/>
    <w:rsid w:val="006F0D13"/>
    <w:rsid w:val="006F234B"/>
    <w:rsid w:val="006F6DCF"/>
    <w:rsid w:val="006F7520"/>
    <w:rsid w:val="00702971"/>
    <w:rsid w:val="00713037"/>
    <w:rsid w:val="00720C3B"/>
    <w:rsid w:val="00744165"/>
    <w:rsid w:val="00744FF2"/>
    <w:rsid w:val="00746402"/>
    <w:rsid w:val="00747A88"/>
    <w:rsid w:val="0076228A"/>
    <w:rsid w:val="00762C8B"/>
    <w:rsid w:val="00764FA9"/>
    <w:rsid w:val="007650CA"/>
    <w:rsid w:val="007841D4"/>
    <w:rsid w:val="007878B0"/>
    <w:rsid w:val="007B045F"/>
    <w:rsid w:val="007B0475"/>
    <w:rsid w:val="007B5B22"/>
    <w:rsid w:val="007C5073"/>
    <w:rsid w:val="007D47CE"/>
    <w:rsid w:val="007E75A1"/>
    <w:rsid w:val="007F4B08"/>
    <w:rsid w:val="007F567B"/>
    <w:rsid w:val="00814EC0"/>
    <w:rsid w:val="00815058"/>
    <w:rsid w:val="008175F5"/>
    <w:rsid w:val="00835D94"/>
    <w:rsid w:val="0085438A"/>
    <w:rsid w:val="00854DC1"/>
    <w:rsid w:val="00860A76"/>
    <w:rsid w:val="008640C0"/>
    <w:rsid w:val="0087723B"/>
    <w:rsid w:val="00893F35"/>
    <w:rsid w:val="008A0C76"/>
    <w:rsid w:val="008A5069"/>
    <w:rsid w:val="008A63B3"/>
    <w:rsid w:val="008D488A"/>
    <w:rsid w:val="008E4352"/>
    <w:rsid w:val="00902C80"/>
    <w:rsid w:val="00925824"/>
    <w:rsid w:val="009360B7"/>
    <w:rsid w:val="00941DDB"/>
    <w:rsid w:val="009471DE"/>
    <w:rsid w:val="009500FC"/>
    <w:rsid w:val="00955CED"/>
    <w:rsid w:val="00970027"/>
    <w:rsid w:val="0097147A"/>
    <w:rsid w:val="009730D8"/>
    <w:rsid w:val="009A3B92"/>
    <w:rsid w:val="009C1995"/>
    <w:rsid w:val="009D2620"/>
    <w:rsid w:val="009D7D37"/>
    <w:rsid w:val="009E6119"/>
    <w:rsid w:val="009F0AEC"/>
    <w:rsid w:val="00A03A00"/>
    <w:rsid w:val="00A173A4"/>
    <w:rsid w:val="00A355F5"/>
    <w:rsid w:val="00A36954"/>
    <w:rsid w:val="00A40BD9"/>
    <w:rsid w:val="00A503B5"/>
    <w:rsid w:val="00A51B3B"/>
    <w:rsid w:val="00A5514B"/>
    <w:rsid w:val="00A55DB1"/>
    <w:rsid w:val="00A75CB3"/>
    <w:rsid w:val="00A75FC3"/>
    <w:rsid w:val="00A76FC2"/>
    <w:rsid w:val="00AA091B"/>
    <w:rsid w:val="00AA79D0"/>
    <w:rsid w:val="00AA7F7B"/>
    <w:rsid w:val="00AB0301"/>
    <w:rsid w:val="00AC0157"/>
    <w:rsid w:val="00AF2EFB"/>
    <w:rsid w:val="00B0280B"/>
    <w:rsid w:val="00B12D1F"/>
    <w:rsid w:val="00B14000"/>
    <w:rsid w:val="00B26460"/>
    <w:rsid w:val="00B34D11"/>
    <w:rsid w:val="00B50AB7"/>
    <w:rsid w:val="00B51CFA"/>
    <w:rsid w:val="00B60E59"/>
    <w:rsid w:val="00B727BD"/>
    <w:rsid w:val="00BA1F2F"/>
    <w:rsid w:val="00BA22DB"/>
    <w:rsid w:val="00BA6150"/>
    <w:rsid w:val="00BB7F91"/>
    <w:rsid w:val="00BC16BE"/>
    <w:rsid w:val="00BC62BF"/>
    <w:rsid w:val="00BD1379"/>
    <w:rsid w:val="00BD2055"/>
    <w:rsid w:val="00BE1BAC"/>
    <w:rsid w:val="00BF1B9C"/>
    <w:rsid w:val="00C00E37"/>
    <w:rsid w:val="00C01EA2"/>
    <w:rsid w:val="00C01F04"/>
    <w:rsid w:val="00C03CC9"/>
    <w:rsid w:val="00C12ACA"/>
    <w:rsid w:val="00C22A5E"/>
    <w:rsid w:val="00C269EB"/>
    <w:rsid w:val="00C30526"/>
    <w:rsid w:val="00C55727"/>
    <w:rsid w:val="00C72B83"/>
    <w:rsid w:val="00C84398"/>
    <w:rsid w:val="00C87623"/>
    <w:rsid w:val="00CB22C2"/>
    <w:rsid w:val="00CC2B40"/>
    <w:rsid w:val="00CC7C0C"/>
    <w:rsid w:val="00CD361C"/>
    <w:rsid w:val="00D00160"/>
    <w:rsid w:val="00D00E2D"/>
    <w:rsid w:val="00D05713"/>
    <w:rsid w:val="00D132A3"/>
    <w:rsid w:val="00D2079F"/>
    <w:rsid w:val="00D25004"/>
    <w:rsid w:val="00D36E47"/>
    <w:rsid w:val="00D40365"/>
    <w:rsid w:val="00D550C1"/>
    <w:rsid w:val="00D57065"/>
    <w:rsid w:val="00D65ECF"/>
    <w:rsid w:val="00D756A7"/>
    <w:rsid w:val="00D77E29"/>
    <w:rsid w:val="00D8238E"/>
    <w:rsid w:val="00D924EE"/>
    <w:rsid w:val="00D92955"/>
    <w:rsid w:val="00DA319A"/>
    <w:rsid w:val="00DA5F75"/>
    <w:rsid w:val="00DA6009"/>
    <w:rsid w:val="00DC7A45"/>
    <w:rsid w:val="00DE0DAA"/>
    <w:rsid w:val="00DE64D2"/>
    <w:rsid w:val="00DF1B7D"/>
    <w:rsid w:val="00E0047F"/>
    <w:rsid w:val="00E0097A"/>
    <w:rsid w:val="00E04096"/>
    <w:rsid w:val="00E102D0"/>
    <w:rsid w:val="00E24C6C"/>
    <w:rsid w:val="00E26C21"/>
    <w:rsid w:val="00E3078F"/>
    <w:rsid w:val="00E30E6B"/>
    <w:rsid w:val="00E42912"/>
    <w:rsid w:val="00E43E90"/>
    <w:rsid w:val="00E45C5A"/>
    <w:rsid w:val="00E46824"/>
    <w:rsid w:val="00E542CC"/>
    <w:rsid w:val="00E732AF"/>
    <w:rsid w:val="00E7479B"/>
    <w:rsid w:val="00E77D44"/>
    <w:rsid w:val="00E85C24"/>
    <w:rsid w:val="00E86CC4"/>
    <w:rsid w:val="00E92125"/>
    <w:rsid w:val="00E94B61"/>
    <w:rsid w:val="00EB366C"/>
    <w:rsid w:val="00ED260F"/>
    <w:rsid w:val="00ED44B5"/>
    <w:rsid w:val="00EF0002"/>
    <w:rsid w:val="00EF2E03"/>
    <w:rsid w:val="00F04C2A"/>
    <w:rsid w:val="00F21C39"/>
    <w:rsid w:val="00F2764D"/>
    <w:rsid w:val="00F27D2C"/>
    <w:rsid w:val="00F31574"/>
    <w:rsid w:val="00F32F0D"/>
    <w:rsid w:val="00F33168"/>
    <w:rsid w:val="00F47BDB"/>
    <w:rsid w:val="00F5007E"/>
    <w:rsid w:val="00F655CE"/>
    <w:rsid w:val="00F67986"/>
    <w:rsid w:val="00F67EF5"/>
    <w:rsid w:val="00F8523D"/>
    <w:rsid w:val="00F85DB9"/>
    <w:rsid w:val="00FA4B04"/>
    <w:rsid w:val="00FA7109"/>
    <w:rsid w:val="00FA7FC7"/>
    <w:rsid w:val="00FB5BCF"/>
    <w:rsid w:val="00FB7CEA"/>
    <w:rsid w:val="00FC42DF"/>
    <w:rsid w:val="00FC6855"/>
    <w:rsid w:val="00FD237B"/>
    <w:rsid w:val="00FE2472"/>
    <w:rsid w:val="00FE2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4D557"/>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iPriority w:val="99"/>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51CFA"/>
  </w:style>
  <w:style w:type="paragraph" w:styleId="Stopka">
    <w:name w:val="footer"/>
    <w:basedOn w:val="Normalny"/>
    <w:link w:val="StopkaZnak"/>
    <w:uiPriority w:val="99"/>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CFA"/>
  </w:style>
  <w:style w:type="paragraph" w:styleId="Akapitzlist">
    <w:name w:val="List Paragraph"/>
    <w:aliases w:val="Conclusion de partie,Body Texte,List Paragraph1,Para. de Liste,lp1,Preambuła,Lista - poziom 1,Tabela - naglowek,SM-nagłówek2,CP-UC"/>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iPriority w:val="99"/>
    <w:semiHidden/>
    <w:unhideWhenUsed/>
    <w:rsid w:val="00AA79D0"/>
    <w:rPr>
      <w:sz w:val="16"/>
      <w:szCs w:val="16"/>
    </w:rPr>
  </w:style>
  <w:style w:type="paragraph" w:styleId="Tekstkomentarza">
    <w:name w:val="annotation text"/>
    <w:basedOn w:val="Normalny"/>
    <w:link w:val="TekstkomentarzaZnak"/>
    <w:uiPriority w:val="99"/>
    <w:semiHidden/>
    <w:unhideWhenUsed/>
    <w:rsid w:val="00AA79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1B6111"/>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B6111"/>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B6111"/>
    <w:pPr>
      <w:spacing w:after="120"/>
    </w:pPr>
  </w:style>
  <w:style w:type="character" w:customStyle="1" w:styleId="TekstpodstawowyZnak">
    <w:name w:val="Tekst podstawowy Znak"/>
    <w:basedOn w:val="Domylnaczcionkaakapitu"/>
    <w:link w:val="Tekstpodstawowy"/>
    <w:uiPriority w:val="99"/>
    <w:semiHidden/>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
    <w:link w:val="Akapitzlist"/>
    <w:uiPriority w:val="34"/>
    <w:locked/>
    <w:rsid w:val="004A773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37091300">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t-wersja-nz-4-2018.pdf?t=154407738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elektroniczne@ene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3C30-84B7-48E0-BA07-8D08A1AB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4723</Words>
  <Characters>28341</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Madej Leszek</cp:lastModifiedBy>
  <cp:revision>10</cp:revision>
  <cp:lastPrinted>2019-09-12T08:50:00Z</cp:lastPrinted>
  <dcterms:created xsi:type="dcterms:W3CDTF">2019-08-26T07:33:00Z</dcterms:created>
  <dcterms:modified xsi:type="dcterms:W3CDTF">2019-09-12T08:51:00Z</dcterms:modified>
</cp:coreProperties>
</file>